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988EB" w14:textId="41F33549" w:rsidR="00045DC3" w:rsidRPr="00D337D3" w:rsidRDefault="009A6DD7" w:rsidP="00D337D3">
      <w:pPr>
        <w:pStyle w:val="Nagwek1"/>
        <w:spacing w:line="276" w:lineRule="auto"/>
        <w:ind w:left="42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Załącznik nr </w:t>
      </w:r>
      <w:r w:rsidR="001253E6" w:rsidRPr="00D33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="00A95286" w:rsidRPr="00D337D3">
        <w:rPr>
          <w:rFonts w:ascii="Times New Roman" w:hAnsi="Times New Roman" w:cs="Times New Roman"/>
          <w:color w:val="000000" w:themeColor="text1"/>
          <w:sz w:val="24"/>
          <w:szCs w:val="24"/>
        </w:rPr>
        <w:t>do SWZ</w:t>
      </w:r>
      <w:r w:rsidRPr="00D337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4B72E14" w14:textId="77777777" w:rsidR="00045DC3" w:rsidRPr="00D337D3" w:rsidRDefault="00045DC3" w:rsidP="00D337D3">
      <w:pPr>
        <w:pStyle w:val="Nagwek1"/>
        <w:spacing w:line="276" w:lineRule="auto"/>
        <w:ind w:left="0"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D69FAB" w14:textId="718D59DB" w:rsidR="001253E6" w:rsidRPr="00D337D3" w:rsidRDefault="001253E6" w:rsidP="00D337D3">
      <w:pPr>
        <w:pStyle w:val="Akapitzlist"/>
        <w:suppressAutoHyphens w:val="0"/>
        <w:spacing w:after="0" w:line="276" w:lineRule="auto"/>
        <w:ind w:left="360"/>
        <w:jc w:val="center"/>
        <w:rPr>
          <w:rFonts w:eastAsia="Calibri"/>
          <w:color w:val="000000" w:themeColor="text1"/>
        </w:rPr>
      </w:pPr>
      <w:r w:rsidRPr="00D337D3">
        <w:rPr>
          <w:rFonts w:eastAsia="Calibri"/>
          <w:color w:val="000000" w:themeColor="text1"/>
        </w:rPr>
        <w:t>Szczegółowy opis przedmiotu zamówienia dla obu części</w:t>
      </w:r>
    </w:p>
    <w:p w14:paraId="4185288A" w14:textId="36134FE1" w:rsidR="00686CE7" w:rsidRPr="00D337D3" w:rsidRDefault="00686CE7" w:rsidP="00D337D3">
      <w:pPr>
        <w:spacing w:line="276" w:lineRule="auto"/>
        <w:jc w:val="center"/>
        <w:rPr>
          <w:i/>
          <w:color w:val="000000" w:themeColor="text1"/>
          <w:sz w:val="20"/>
          <w:szCs w:val="20"/>
        </w:rPr>
      </w:pPr>
    </w:p>
    <w:p w14:paraId="508DC41A" w14:textId="2638BA52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</w:rPr>
      </w:pPr>
      <w:r w:rsidRPr="000B5A18">
        <w:rPr>
          <w:b/>
          <w:bCs/>
          <w:iCs/>
          <w:color w:val="000000" w:themeColor="text1"/>
        </w:rPr>
        <w:t xml:space="preserve">Część 1. </w:t>
      </w:r>
      <w:bookmarkStart w:id="0" w:name="_Hlk170465981"/>
      <w:r w:rsidRPr="00D337D3">
        <w:rPr>
          <w:b/>
          <w:iCs/>
          <w:color w:val="000000" w:themeColor="text1"/>
        </w:rPr>
        <w:t>„</w:t>
      </w:r>
      <w:r w:rsidRPr="00D337D3">
        <w:rPr>
          <w:b/>
          <w:bCs/>
          <w:iCs/>
          <w:color w:val="000000" w:themeColor="text1"/>
        </w:rPr>
        <w:t>Badanie sondażowe osób młodych</w:t>
      </w:r>
      <w:r>
        <w:rPr>
          <w:b/>
          <w:bCs/>
          <w:iCs/>
          <w:color w:val="000000" w:themeColor="text1"/>
        </w:rPr>
        <w:t>”</w:t>
      </w:r>
      <w:bookmarkEnd w:id="0"/>
      <w:r w:rsidRPr="00D337D3">
        <w:rPr>
          <w:b/>
          <w:bCs/>
          <w:iCs/>
        </w:rPr>
        <w:t xml:space="preserve"> w ramach projektu „Wypracowanie rozwiązań służących migracji osób młodych z terenów dotkniętych depopulacją </w:t>
      </w:r>
      <w:r>
        <w:rPr>
          <w:b/>
          <w:bCs/>
          <w:iCs/>
        </w:rPr>
        <w:t>(</w:t>
      </w:r>
      <w:proofErr w:type="spellStart"/>
      <w:r w:rsidRPr="00D337D3">
        <w:rPr>
          <w:b/>
          <w:bCs/>
          <w:iCs/>
        </w:rPr>
        <w:t>DePoP</w:t>
      </w:r>
      <w:proofErr w:type="spellEnd"/>
      <w:r w:rsidRPr="00D337D3">
        <w:rPr>
          <w:b/>
          <w:bCs/>
          <w:iCs/>
        </w:rPr>
        <w:t>)”</w:t>
      </w:r>
    </w:p>
    <w:p w14:paraId="2D7A5C65" w14:textId="77777777" w:rsidR="00D337D3" w:rsidRDefault="00D337D3" w:rsidP="00A37B9D">
      <w:pPr>
        <w:spacing w:line="276" w:lineRule="auto"/>
        <w:jc w:val="both"/>
        <w:rPr>
          <w:iCs/>
          <w:color w:val="000000" w:themeColor="text1"/>
        </w:rPr>
      </w:pPr>
    </w:p>
    <w:p w14:paraId="614B8CA3" w14:textId="6200107E" w:rsidR="00A37B9D" w:rsidRPr="00D337D3" w:rsidRDefault="00A37B9D" w:rsidP="00A37B9D">
      <w:pPr>
        <w:spacing w:line="276" w:lineRule="auto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PRÓBA I TECHNIKA BADAWCZA</w:t>
      </w:r>
    </w:p>
    <w:p w14:paraId="1BC2B046" w14:textId="01D86CFA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Dotyczy realizacji badania sondażowego na ogólnopolskiej próbie osób młodych (</w:t>
      </w:r>
      <w:r w:rsidR="00A37B9D">
        <w:rPr>
          <w:iCs/>
          <w:color w:val="000000" w:themeColor="text1"/>
          <w:lang w:val="pl"/>
        </w:rPr>
        <w:t>18-34</w:t>
      </w:r>
      <w:r w:rsidRPr="00D337D3">
        <w:rPr>
          <w:iCs/>
          <w:color w:val="000000" w:themeColor="text1"/>
          <w:lang w:val="pl"/>
        </w:rPr>
        <w:t xml:space="preserve"> lat) przekazanej przez UW. Realizacja badania ma odbyć się techniką mieszaną:</w:t>
      </w:r>
    </w:p>
    <w:p w14:paraId="16F13B6F" w14:textId="2BCA5A27" w:rsidR="00D337D3" w:rsidRPr="00D337D3" w:rsidRDefault="00D337D3" w:rsidP="00A37B9D">
      <w:pPr>
        <w:numPr>
          <w:ilvl w:val="0"/>
          <w:numId w:val="31"/>
        </w:num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w pierwszym kroku wizyta w miejscu zameldowania, zaproszenia do badania i próba realizacji wywiadu metodą CAPI</w:t>
      </w:r>
      <w:r w:rsidR="00164F86">
        <w:rPr>
          <w:iCs/>
          <w:color w:val="000000" w:themeColor="text1"/>
          <w:lang w:val="pl"/>
        </w:rPr>
        <w:t>,</w:t>
      </w:r>
    </w:p>
    <w:p w14:paraId="3F81C82C" w14:textId="77777777" w:rsidR="00D337D3" w:rsidRPr="00D337D3" w:rsidRDefault="00D337D3" w:rsidP="00A37B9D">
      <w:pPr>
        <w:numPr>
          <w:ilvl w:val="0"/>
          <w:numId w:val="31"/>
        </w:num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w przypadku, gdy respondent nie mieszka w miejscu zameldowania, ale jest możliwość nawiązania kontaktu telefonicznego / mailowego, wypełnienie kwestionariusza przez respondenta metodą CAWI,</w:t>
      </w:r>
    </w:p>
    <w:p w14:paraId="70E91852" w14:textId="77777777" w:rsidR="00D337D3" w:rsidRPr="00D337D3" w:rsidRDefault="00D337D3" w:rsidP="00A37B9D">
      <w:pPr>
        <w:numPr>
          <w:ilvl w:val="0"/>
          <w:numId w:val="31"/>
        </w:num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w przypadku, gdy respondent mieszka w miejscu zameldowania, ale odmawia wywiadu CAPI, możliwość wypełnienie kwestionariusza przez respondenta metodą CAWI.</w:t>
      </w:r>
    </w:p>
    <w:p w14:paraId="395707E9" w14:textId="77777777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 xml:space="preserve">Kwestionariusz będzie zawierał do 30 pytań, w tym do 2 pytań otwartych, czas samodzielnego wypełniania (wersja CAWI) szacujemy do 20 minut. </w:t>
      </w:r>
    </w:p>
    <w:p w14:paraId="5AD754BA" w14:textId="5D998790" w:rsid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 xml:space="preserve">Kwestionariusz zrealizowany to taki, który zawiera odpowiedzi na </w:t>
      </w:r>
      <w:r w:rsidR="00164F86">
        <w:rPr>
          <w:iCs/>
          <w:color w:val="000000" w:themeColor="text1"/>
          <w:lang w:val="pl"/>
        </w:rPr>
        <w:t>9</w:t>
      </w:r>
      <w:r w:rsidRPr="00D337D3">
        <w:rPr>
          <w:iCs/>
          <w:color w:val="000000" w:themeColor="text1"/>
          <w:lang w:val="pl"/>
        </w:rPr>
        <w:t>0% pytań</w:t>
      </w:r>
      <w:r w:rsidR="001D0304">
        <w:rPr>
          <w:iCs/>
          <w:color w:val="000000" w:themeColor="text1"/>
          <w:lang w:val="pl"/>
        </w:rPr>
        <w:t>.</w:t>
      </w:r>
    </w:p>
    <w:p w14:paraId="337CBCB2" w14:textId="77777777" w:rsidR="000B5A18" w:rsidRPr="00D337D3" w:rsidRDefault="000B5A18" w:rsidP="00A37B9D">
      <w:pPr>
        <w:spacing w:line="276" w:lineRule="auto"/>
        <w:jc w:val="both"/>
        <w:rPr>
          <w:iCs/>
          <w:color w:val="000000" w:themeColor="text1"/>
          <w:lang w:val="pl"/>
        </w:rPr>
      </w:pPr>
    </w:p>
    <w:p w14:paraId="11DA50AB" w14:textId="77777777" w:rsidR="00D337D3" w:rsidRPr="00A37B9D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A37B9D">
        <w:rPr>
          <w:iCs/>
          <w:color w:val="000000" w:themeColor="text1"/>
          <w:lang w:val="pl"/>
        </w:rPr>
        <w:t>ZADANIA REALIZOWANE PRZEZ ZAMAWIAJĄCEGO</w:t>
      </w:r>
    </w:p>
    <w:p w14:paraId="7F557593" w14:textId="5E22786C" w:rsidR="00D337D3" w:rsidRDefault="000B5A18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>
        <w:rPr>
          <w:iCs/>
          <w:color w:val="000000" w:themeColor="text1"/>
          <w:lang w:val="pl"/>
        </w:rPr>
        <w:t>Zamawiający</w:t>
      </w:r>
      <w:r w:rsidR="00D337D3" w:rsidRPr="00D337D3">
        <w:rPr>
          <w:iCs/>
          <w:color w:val="000000" w:themeColor="text1"/>
          <w:lang w:val="pl"/>
        </w:rPr>
        <w:t xml:space="preserve"> przygotowuje metodologię badania (kwestionariusz, losowanie próby, ważenie próby do analiz), realizuje na bieżąco wraz z Wykonawcą kontrolę realizacji badania oraz analizuje zebrane dane. </w:t>
      </w:r>
    </w:p>
    <w:p w14:paraId="2C03EBC1" w14:textId="77777777" w:rsidR="000B5A18" w:rsidRPr="00D337D3" w:rsidRDefault="000B5A18" w:rsidP="00A37B9D">
      <w:pPr>
        <w:spacing w:line="276" w:lineRule="auto"/>
        <w:jc w:val="both"/>
        <w:rPr>
          <w:iCs/>
          <w:color w:val="000000" w:themeColor="text1"/>
          <w:lang w:val="pl"/>
        </w:rPr>
      </w:pPr>
    </w:p>
    <w:p w14:paraId="0C8C9738" w14:textId="77777777" w:rsidR="00D337D3" w:rsidRPr="00A37B9D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A37B9D">
        <w:rPr>
          <w:iCs/>
          <w:color w:val="000000" w:themeColor="text1"/>
          <w:lang w:val="pl"/>
        </w:rPr>
        <w:t>ZADANIA REALIZOWANE PRZEZ WYKONAWCĘ</w:t>
      </w:r>
    </w:p>
    <w:p w14:paraId="0891FAC4" w14:textId="72825517" w:rsid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Do zadań </w:t>
      </w:r>
      <w:r w:rsidR="000B5A18">
        <w:rPr>
          <w:iCs/>
          <w:color w:val="000000" w:themeColor="text1"/>
          <w:lang w:val="pl"/>
        </w:rPr>
        <w:t>W</w:t>
      </w:r>
      <w:r w:rsidRPr="00D337D3">
        <w:rPr>
          <w:iCs/>
          <w:color w:val="000000" w:themeColor="text1"/>
          <w:lang w:val="pl"/>
        </w:rPr>
        <w:t>ykonawcy należy:</w:t>
      </w:r>
    </w:p>
    <w:p w14:paraId="3C48D1C1" w14:textId="02D6F40F" w:rsidR="007652F5" w:rsidRPr="00D337D3" w:rsidRDefault="007652F5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>
        <w:rPr>
          <w:iCs/>
          <w:color w:val="000000" w:themeColor="text1"/>
          <w:lang w:val="pl"/>
        </w:rPr>
        <w:t>- przekazanie uwag do kwestionariusza Zamawiającego,</w:t>
      </w:r>
    </w:p>
    <w:p w14:paraId="0F5264DE" w14:textId="15568DAD" w:rsidR="007652F5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przygotowanie do przeprowadzenia badań w metodologii CAPI i CAWI, przygotowanie skryptu ankiety, przygotowanie linku do ankiety</w:t>
      </w:r>
      <w:r w:rsidR="007652F5">
        <w:rPr>
          <w:iCs/>
          <w:color w:val="000000" w:themeColor="text1"/>
          <w:lang w:val="pl"/>
        </w:rPr>
        <w:t xml:space="preserve"> (przy realizacji CAPI), </w:t>
      </w:r>
      <w:r w:rsidR="007652F5" w:rsidRPr="007652F5">
        <w:rPr>
          <w:iCs/>
          <w:color w:val="000000" w:themeColor="text1"/>
        </w:rPr>
        <w:t xml:space="preserve">przeniesienie kwestionariusza na elektroniczną platformę </w:t>
      </w:r>
      <w:r w:rsidR="007652F5">
        <w:rPr>
          <w:iCs/>
          <w:color w:val="000000" w:themeColor="text1"/>
        </w:rPr>
        <w:t>(przy</w:t>
      </w:r>
      <w:r w:rsidR="007652F5" w:rsidRPr="007652F5">
        <w:rPr>
          <w:iCs/>
          <w:color w:val="000000" w:themeColor="text1"/>
        </w:rPr>
        <w:t xml:space="preserve"> realizacji CAWI</w:t>
      </w:r>
      <w:r w:rsidR="007652F5">
        <w:rPr>
          <w:iCs/>
          <w:color w:val="000000" w:themeColor="text1"/>
        </w:rPr>
        <w:t>)</w:t>
      </w:r>
      <w:r w:rsidR="007652F5" w:rsidRPr="007652F5">
        <w:rPr>
          <w:iCs/>
          <w:color w:val="000000" w:themeColor="text1"/>
        </w:rPr>
        <w:t>,</w:t>
      </w:r>
    </w:p>
    <w:p w14:paraId="3E87162B" w14:textId="65F28237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przygotowanie wiadomości dla uczestników, zawierającej informacje na temat: jednostek odpowiedzialnych za badanie, źródła finansowania badania, dobrowolności udziału w badaniu i możliwości wycofania się z niego w dowolnym momencie bez podania przyczyny, sposobu przechowywania i udostępniania zanonimizowanych danych, kontaktu do osoby odpowiedzialnej za badanie</w:t>
      </w:r>
      <w:r w:rsidR="001D0304">
        <w:rPr>
          <w:iCs/>
          <w:color w:val="000000" w:themeColor="text1"/>
          <w:lang w:val="pl"/>
        </w:rPr>
        <w:t>,</w:t>
      </w:r>
    </w:p>
    <w:p w14:paraId="5F6A3F31" w14:textId="77777777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przeszkolenie zespołu wykonującego badanie zgodnie ze wskazówkami dostarczonymi przez Zamawiającego, przy czym możliwe jest szkolenie online,</w:t>
      </w:r>
    </w:p>
    <w:p w14:paraId="0A073743" w14:textId="237A6F32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lastRenderedPageBreak/>
        <w:t xml:space="preserve">- rekrutacja respondentów, która polega na </w:t>
      </w:r>
      <w:r w:rsidR="00A37B9D">
        <w:rPr>
          <w:iCs/>
          <w:color w:val="000000" w:themeColor="text1"/>
          <w:lang w:val="pl"/>
        </w:rPr>
        <w:t xml:space="preserve">odwiedzeniu ich </w:t>
      </w:r>
      <w:r w:rsidRPr="00D337D3">
        <w:rPr>
          <w:iCs/>
          <w:color w:val="000000" w:themeColor="text1"/>
          <w:lang w:val="pl"/>
        </w:rPr>
        <w:t xml:space="preserve">przez ankietera osobiście </w:t>
      </w:r>
      <w:r w:rsidR="00A37B9D">
        <w:rPr>
          <w:iCs/>
          <w:color w:val="000000" w:themeColor="text1"/>
          <w:lang w:val="pl"/>
        </w:rPr>
        <w:t>(</w:t>
      </w:r>
      <w:r w:rsidR="00A37B9D" w:rsidRPr="00D337D3">
        <w:rPr>
          <w:iCs/>
          <w:color w:val="000000" w:themeColor="text1"/>
          <w:lang w:val="pl"/>
        </w:rPr>
        <w:t>realizacja wywiadu na miejscu</w:t>
      </w:r>
      <w:r w:rsidR="00A37B9D">
        <w:rPr>
          <w:iCs/>
          <w:color w:val="000000" w:themeColor="text1"/>
          <w:lang w:val="pl"/>
        </w:rPr>
        <w:t xml:space="preserve"> metodą CAPI), a </w:t>
      </w:r>
      <w:r w:rsidRPr="00D337D3">
        <w:rPr>
          <w:iCs/>
          <w:color w:val="000000" w:themeColor="text1"/>
          <w:lang w:val="pl"/>
        </w:rPr>
        <w:t>w przypadku niezastania na miejscu</w:t>
      </w:r>
      <w:r w:rsidR="00A37B9D">
        <w:rPr>
          <w:iCs/>
          <w:color w:val="000000" w:themeColor="text1"/>
          <w:lang w:val="pl"/>
        </w:rPr>
        <w:t xml:space="preserve">, ponowieniu odwiedzin i </w:t>
      </w:r>
      <w:r w:rsidRPr="00D337D3">
        <w:rPr>
          <w:iCs/>
          <w:color w:val="000000" w:themeColor="text1"/>
          <w:lang w:val="pl"/>
        </w:rPr>
        <w:t>pozostawieni</w:t>
      </w:r>
      <w:r w:rsidR="00A37B9D">
        <w:rPr>
          <w:iCs/>
          <w:color w:val="000000" w:themeColor="text1"/>
          <w:lang w:val="pl"/>
        </w:rPr>
        <w:t>u</w:t>
      </w:r>
      <w:r w:rsidRPr="00D337D3">
        <w:rPr>
          <w:iCs/>
          <w:color w:val="000000" w:themeColor="text1"/>
          <w:lang w:val="pl"/>
        </w:rPr>
        <w:t xml:space="preserve"> zaproszenia do badania CAWI </w:t>
      </w:r>
      <w:r w:rsidR="00A37B9D">
        <w:rPr>
          <w:iCs/>
          <w:color w:val="000000" w:themeColor="text1"/>
          <w:lang w:val="pl"/>
        </w:rPr>
        <w:t>dla</w:t>
      </w:r>
      <w:r w:rsidRPr="00D337D3">
        <w:rPr>
          <w:iCs/>
          <w:color w:val="000000" w:themeColor="text1"/>
          <w:lang w:val="pl"/>
        </w:rPr>
        <w:t xml:space="preserve"> osob</w:t>
      </w:r>
      <w:r w:rsidR="00A37B9D">
        <w:rPr>
          <w:iCs/>
          <w:color w:val="000000" w:themeColor="text1"/>
          <w:lang w:val="pl"/>
        </w:rPr>
        <w:t>y</w:t>
      </w:r>
      <w:r w:rsidRPr="00D337D3">
        <w:rPr>
          <w:iCs/>
          <w:color w:val="000000" w:themeColor="text1"/>
          <w:lang w:val="pl"/>
        </w:rPr>
        <w:t xml:space="preserve"> wylosowanej)</w:t>
      </w:r>
      <w:r w:rsidR="00164F86">
        <w:rPr>
          <w:iCs/>
          <w:color w:val="000000" w:themeColor="text1"/>
          <w:lang w:val="pl"/>
        </w:rPr>
        <w:t>,</w:t>
      </w:r>
    </w:p>
    <w:p w14:paraId="51DFAD80" w14:textId="2B088444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realizacja 10 ankiet pilotażowych, przy czym ich liczba będzie się wliczać do wielkości zrealizowanej próby. Pilotaż będzie służył sprawdzeniu poprawności narzędzia (kwestionariusza), ale nie jego gruntownym zmianom</w:t>
      </w:r>
      <w:r w:rsidR="007652F5">
        <w:rPr>
          <w:iCs/>
          <w:color w:val="000000" w:themeColor="text1"/>
          <w:lang w:val="pl"/>
        </w:rPr>
        <w:t xml:space="preserve">. Na tej podstawie Wykonawca wygeneruje </w:t>
      </w:r>
      <w:r w:rsidR="007652F5" w:rsidRPr="007652F5">
        <w:rPr>
          <w:iCs/>
          <w:color w:val="000000" w:themeColor="text1"/>
        </w:rPr>
        <w:t>makietę docelow</w:t>
      </w:r>
      <w:r w:rsidR="007652F5">
        <w:rPr>
          <w:iCs/>
          <w:color w:val="000000" w:themeColor="text1"/>
        </w:rPr>
        <w:t>ą</w:t>
      </w:r>
      <w:r w:rsidR="007652F5" w:rsidRPr="007652F5">
        <w:rPr>
          <w:iCs/>
          <w:color w:val="000000" w:themeColor="text1"/>
        </w:rPr>
        <w:t xml:space="preserve"> bazy danych i zbiór próbny</w:t>
      </w:r>
      <w:r w:rsidR="00164F86">
        <w:rPr>
          <w:iCs/>
          <w:color w:val="000000" w:themeColor="text1"/>
          <w:lang w:val="pl"/>
        </w:rPr>
        <w:t>,</w:t>
      </w:r>
    </w:p>
    <w:p w14:paraId="3755807B" w14:textId="47A661CA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wykonanie badania ilościowego CAPI/CAWI na próbie o wielkości N = 2500</w:t>
      </w:r>
      <w:r w:rsidR="001D0304">
        <w:rPr>
          <w:iCs/>
          <w:color w:val="000000" w:themeColor="text1"/>
          <w:lang w:val="pl"/>
        </w:rPr>
        <w:t xml:space="preserve">. </w:t>
      </w:r>
      <w:r w:rsidRPr="00D337D3">
        <w:rPr>
          <w:iCs/>
          <w:color w:val="000000" w:themeColor="text1"/>
          <w:lang w:val="pl"/>
        </w:rPr>
        <w:t>Przekazana przez UW próba będzie dotyczyć wybranych (od 60 do 100) gmin, a w ramach tych gmin będzie uwzględniać wiązki po około 6 zameldowanych tam osób w wieku 18-</w:t>
      </w:r>
      <w:r w:rsidR="00A37B9D">
        <w:rPr>
          <w:iCs/>
          <w:color w:val="000000" w:themeColor="text1"/>
          <w:lang w:val="pl"/>
        </w:rPr>
        <w:t>34</w:t>
      </w:r>
      <w:r w:rsidRPr="00D337D3">
        <w:rPr>
          <w:iCs/>
          <w:color w:val="000000" w:themeColor="text1"/>
          <w:lang w:val="pl"/>
        </w:rPr>
        <w:t xml:space="preserve"> lat wylosowanych z bazy PESEL według wsi lub ulic. W próbie reprezentowane będą wszystkie województwa</w:t>
      </w:r>
      <w:r w:rsidR="00164F86">
        <w:rPr>
          <w:iCs/>
          <w:color w:val="000000" w:themeColor="text1"/>
          <w:lang w:val="pl"/>
        </w:rPr>
        <w:t>,</w:t>
      </w:r>
    </w:p>
    <w:p w14:paraId="662ED110" w14:textId="55026B5B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 xml:space="preserve">- kontrola realizacji i jakości badania (w tym: regularne, cotygodniowe raporty z realizacji badania wraz z województwem i wielkością miejscowości, </w:t>
      </w:r>
      <w:r w:rsidR="00164F86">
        <w:rPr>
          <w:iCs/>
          <w:color w:val="000000" w:themeColor="text1"/>
          <w:lang w:val="pl"/>
        </w:rPr>
        <w:t xml:space="preserve">cechami respondenta, </w:t>
      </w:r>
      <w:r w:rsidRPr="00D337D3">
        <w:rPr>
          <w:iCs/>
          <w:color w:val="000000" w:themeColor="text1"/>
          <w:lang w:val="pl"/>
        </w:rPr>
        <w:t>czasem startu i końca wypełnienia ankiety</w:t>
      </w:r>
      <w:r w:rsidR="00164F86">
        <w:rPr>
          <w:iCs/>
          <w:color w:val="000000" w:themeColor="text1"/>
          <w:lang w:val="pl"/>
        </w:rPr>
        <w:t>, odsetkiem wypełnionych ankiet</w:t>
      </w:r>
      <w:r w:rsidRPr="00D337D3">
        <w:rPr>
          <w:iCs/>
          <w:color w:val="000000" w:themeColor="text1"/>
          <w:lang w:val="pl"/>
        </w:rPr>
        <w:t>)</w:t>
      </w:r>
      <w:r w:rsidR="00164F86">
        <w:rPr>
          <w:iCs/>
          <w:color w:val="000000" w:themeColor="text1"/>
          <w:lang w:val="pl"/>
        </w:rPr>
        <w:t>,</w:t>
      </w:r>
    </w:p>
    <w:p w14:paraId="2D173F9C" w14:textId="77777777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przygotowanie wyników badania w postaci:</w:t>
      </w:r>
    </w:p>
    <w:p w14:paraId="6FF0139E" w14:textId="77777777" w:rsidR="00D337D3" w:rsidRPr="00D337D3" w:rsidRDefault="00D337D3" w:rsidP="00A37B9D">
      <w:pPr>
        <w:spacing w:line="276" w:lineRule="auto"/>
        <w:ind w:firstLine="567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bazy danych w formacie tekstowym (CSV), wraz z informacją o etykietach</w:t>
      </w:r>
    </w:p>
    <w:p w14:paraId="682D8D55" w14:textId="77777777" w:rsidR="00D337D3" w:rsidRPr="00D337D3" w:rsidRDefault="00D337D3" w:rsidP="00A37B9D">
      <w:pPr>
        <w:spacing w:line="276" w:lineRule="auto"/>
        <w:ind w:firstLine="567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>- bazy danych w formacie programu statystycznego (</w:t>
      </w:r>
      <w:proofErr w:type="spellStart"/>
      <w:r w:rsidRPr="00D337D3">
        <w:rPr>
          <w:iCs/>
          <w:color w:val="000000" w:themeColor="text1"/>
          <w:lang w:val="pl"/>
        </w:rPr>
        <w:t>Stata</w:t>
      </w:r>
      <w:proofErr w:type="spellEnd"/>
      <w:r w:rsidRPr="00D337D3">
        <w:rPr>
          <w:iCs/>
          <w:color w:val="000000" w:themeColor="text1"/>
          <w:lang w:val="pl"/>
        </w:rPr>
        <w:t xml:space="preserve"> lub SPSS), wraz z etykietami,</w:t>
      </w:r>
    </w:p>
    <w:p w14:paraId="3693D62A" w14:textId="2F744EF8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D337D3">
        <w:rPr>
          <w:iCs/>
          <w:color w:val="000000" w:themeColor="text1"/>
          <w:lang w:val="pl"/>
        </w:rPr>
        <w:t xml:space="preserve">- przygotowanie końcowego raportu z realizacji badania (ile ankiet zostało wypełnionych wg województwa, wielkości miejscowości, </w:t>
      </w:r>
      <w:r w:rsidR="00164F86">
        <w:rPr>
          <w:iCs/>
          <w:color w:val="000000" w:themeColor="text1"/>
          <w:lang w:val="pl"/>
        </w:rPr>
        <w:t xml:space="preserve">cech respondenta </w:t>
      </w:r>
      <w:r w:rsidRPr="00D337D3">
        <w:rPr>
          <w:iCs/>
          <w:color w:val="000000" w:themeColor="text1"/>
          <w:lang w:val="pl"/>
        </w:rPr>
        <w:t>oraz techniki CAWI / CAPI).</w:t>
      </w:r>
    </w:p>
    <w:p w14:paraId="608BCC64" w14:textId="77777777" w:rsidR="00D337D3" w:rsidRP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</w:p>
    <w:p w14:paraId="6E2D0EF0" w14:textId="77777777" w:rsidR="00D337D3" w:rsidRPr="00A37B9D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A37B9D">
        <w:rPr>
          <w:iCs/>
          <w:color w:val="000000" w:themeColor="text1"/>
          <w:lang w:val="pl"/>
        </w:rPr>
        <w:t>TERMIN REALIZACJI</w:t>
      </w:r>
    </w:p>
    <w:p w14:paraId="51A2FBA2" w14:textId="41DB988B" w:rsidR="00D337D3" w:rsidRPr="00D337D3" w:rsidRDefault="00164F86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>
        <w:rPr>
          <w:iCs/>
          <w:color w:val="000000" w:themeColor="text1"/>
          <w:lang w:val="pl"/>
        </w:rPr>
        <w:t xml:space="preserve">Baza danych z wylosowaną próba zostanie przekazana Wykonawcy w terminie do dwóch miesięcy </w:t>
      </w:r>
      <w:r w:rsidR="00D337D3" w:rsidRPr="00D337D3">
        <w:rPr>
          <w:iCs/>
          <w:color w:val="000000" w:themeColor="text1"/>
          <w:lang w:val="pl"/>
        </w:rPr>
        <w:t xml:space="preserve">od momentu </w:t>
      </w:r>
      <w:r w:rsidR="00A37B9D">
        <w:rPr>
          <w:iCs/>
          <w:color w:val="000000" w:themeColor="text1"/>
          <w:lang w:val="pl"/>
        </w:rPr>
        <w:t>podpisania umowy</w:t>
      </w:r>
      <w:r w:rsidR="00D337D3" w:rsidRPr="00D337D3">
        <w:rPr>
          <w:iCs/>
          <w:color w:val="000000" w:themeColor="text1"/>
          <w:lang w:val="pl"/>
        </w:rPr>
        <w:t>. Przewidywany czas realizacji</w:t>
      </w:r>
      <w:r>
        <w:rPr>
          <w:iCs/>
          <w:color w:val="000000" w:themeColor="text1"/>
          <w:lang w:val="pl"/>
        </w:rPr>
        <w:t xml:space="preserve"> badania (wliczając w to wyżej wymieniony termin do dwóch miesięcy na przekazanie bazy danych)</w:t>
      </w:r>
      <w:r w:rsidR="00D337D3" w:rsidRPr="00D337D3">
        <w:rPr>
          <w:iCs/>
          <w:color w:val="000000" w:themeColor="text1"/>
          <w:lang w:val="pl"/>
        </w:rPr>
        <w:t xml:space="preserve">: do </w:t>
      </w:r>
      <w:r w:rsidR="00A37B9D">
        <w:rPr>
          <w:iCs/>
          <w:color w:val="000000" w:themeColor="text1"/>
          <w:lang w:val="pl"/>
        </w:rPr>
        <w:t>6 miesięcy</w:t>
      </w:r>
      <w:r w:rsidR="00D337D3" w:rsidRPr="00D337D3">
        <w:rPr>
          <w:iCs/>
          <w:color w:val="000000" w:themeColor="text1"/>
          <w:lang w:val="pl"/>
        </w:rPr>
        <w:t xml:space="preserve"> od momentu </w:t>
      </w:r>
      <w:r w:rsidR="00A37B9D">
        <w:rPr>
          <w:iCs/>
          <w:color w:val="000000" w:themeColor="text1"/>
          <w:lang w:val="pl"/>
        </w:rPr>
        <w:t>podpisania umowy</w:t>
      </w:r>
      <w:r w:rsidR="00D337D3" w:rsidRPr="00D337D3">
        <w:rPr>
          <w:iCs/>
          <w:color w:val="000000" w:themeColor="text1"/>
          <w:lang w:val="pl"/>
        </w:rPr>
        <w:t>.</w:t>
      </w:r>
    </w:p>
    <w:p w14:paraId="4AE5B8C0" w14:textId="77777777" w:rsid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</w:p>
    <w:p w14:paraId="5521A240" w14:textId="77777777" w:rsidR="00D337D3" w:rsidRDefault="00D337D3" w:rsidP="00A37B9D">
      <w:pPr>
        <w:spacing w:line="276" w:lineRule="auto"/>
        <w:jc w:val="both"/>
        <w:rPr>
          <w:iCs/>
          <w:color w:val="000000" w:themeColor="text1"/>
          <w:lang w:val="pl"/>
        </w:rPr>
      </w:pPr>
    </w:p>
    <w:p w14:paraId="54A5B8FF" w14:textId="1398A3A5" w:rsidR="00D337D3" w:rsidRDefault="00D337D3" w:rsidP="00A37B9D">
      <w:pPr>
        <w:spacing w:line="276" w:lineRule="auto"/>
        <w:jc w:val="both"/>
        <w:rPr>
          <w:b/>
          <w:bCs/>
          <w:iCs/>
        </w:rPr>
      </w:pPr>
      <w:r w:rsidRPr="00D337D3">
        <w:rPr>
          <w:b/>
          <w:bCs/>
          <w:iCs/>
        </w:rPr>
        <w:t>Część 2</w:t>
      </w:r>
      <w:r>
        <w:rPr>
          <w:b/>
          <w:bCs/>
          <w:iCs/>
        </w:rPr>
        <w:t xml:space="preserve">: część jakościowa </w:t>
      </w:r>
      <w:r w:rsidRPr="00D337D3">
        <w:rPr>
          <w:b/>
          <w:bCs/>
          <w:iCs/>
        </w:rPr>
        <w:t xml:space="preserve">w ramach projektu „Wypracowanie rozwiązań służących migracji osób młodych z terenów dotkniętych depopulacją </w:t>
      </w:r>
      <w:r>
        <w:rPr>
          <w:b/>
          <w:bCs/>
          <w:iCs/>
        </w:rPr>
        <w:t>(</w:t>
      </w:r>
      <w:proofErr w:type="spellStart"/>
      <w:r w:rsidRPr="00D337D3">
        <w:rPr>
          <w:b/>
          <w:bCs/>
          <w:iCs/>
        </w:rPr>
        <w:t>DePoP</w:t>
      </w:r>
      <w:proofErr w:type="spellEnd"/>
      <w:r w:rsidRPr="00D337D3">
        <w:rPr>
          <w:b/>
          <w:bCs/>
          <w:iCs/>
        </w:rPr>
        <w:t>)”</w:t>
      </w:r>
    </w:p>
    <w:p w14:paraId="2D1AD518" w14:textId="77777777" w:rsidR="00A37B9D" w:rsidRDefault="00A37B9D" w:rsidP="00A37B9D">
      <w:pPr>
        <w:spacing w:line="276" w:lineRule="auto"/>
        <w:jc w:val="both"/>
        <w:rPr>
          <w:iCs/>
          <w:lang w:val="pl"/>
        </w:rPr>
      </w:pPr>
    </w:p>
    <w:p w14:paraId="02184C21" w14:textId="7EB05FFB" w:rsidR="00A37B9D" w:rsidRPr="00A37B9D" w:rsidRDefault="00A37B9D" w:rsidP="00A37B9D">
      <w:pPr>
        <w:spacing w:line="276" w:lineRule="auto"/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>PRÓBA I TECHNIKA BADAWCZA</w:t>
      </w:r>
    </w:p>
    <w:p w14:paraId="08266C38" w14:textId="0575C78D" w:rsidR="00A37B9D" w:rsidRPr="00A37B9D" w:rsidRDefault="00A37B9D" w:rsidP="00A37B9D">
      <w:pPr>
        <w:spacing w:line="276" w:lineRule="auto"/>
        <w:jc w:val="both"/>
        <w:rPr>
          <w:iCs/>
          <w:lang w:val="pl"/>
        </w:rPr>
      </w:pPr>
      <w:r w:rsidRPr="00A37B9D">
        <w:rPr>
          <w:iCs/>
          <w:lang w:val="pl"/>
        </w:rPr>
        <w:t xml:space="preserve">Badanie polega na rekrutacji respondentów i realizacji wywiadów metodą grup fokusowych (FGI) oraz indywidualnych wywiadów pogłębionych (IDI) w trzech wybranych przez zamawiającego powiatach. Powiaty będą </w:t>
      </w:r>
      <w:r w:rsidR="00164F86">
        <w:rPr>
          <w:iCs/>
          <w:lang w:val="pl"/>
        </w:rPr>
        <w:t>poza dużymi aglomeracjami (</w:t>
      </w:r>
      <w:r w:rsidRPr="00A37B9D">
        <w:rPr>
          <w:iCs/>
          <w:lang w:val="pl"/>
        </w:rPr>
        <w:t>z dala od miast wielkiej piątki</w:t>
      </w:r>
      <w:r w:rsidR="00164F86">
        <w:rPr>
          <w:iCs/>
          <w:lang w:val="pl"/>
        </w:rPr>
        <w:t>)</w:t>
      </w:r>
      <w:r w:rsidRPr="00A37B9D">
        <w:rPr>
          <w:iCs/>
          <w:lang w:val="pl"/>
        </w:rPr>
        <w:t>,</w:t>
      </w:r>
      <w:r w:rsidR="00164F86">
        <w:rPr>
          <w:iCs/>
          <w:lang w:val="pl"/>
        </w:rPr>
        <w:t xml:space="preserve"> będą miały charakter wiejski lub miejski z małym</w:t>
      </w:r>
      <w:r w:rsidR="004344E9">
        <w:rPr>
          <w:iCs/>
          <w:lang w:val="pl"/>
        </w:rPr>
        <w:t xml:space="preserve"> / średnim miastem</w:t>
      </w:r>
      <w:r w:rsidRPr="00A37B9D">
        <w:rPr>
          <w:iCs/>
          <w:lang w:val="pl"/>
        </w:rPr>
        <w:t>. Poniżej podajemy liczbę wywiadów według typu respondentów i metody (online lub face-to-face); w przypadku wywiadów online możliwe jest ich zastąpienie przez face-to-face. W przypadku wywiadów stacjonarnych niemożliwe jest ich zastąpienie przez online.</w:t>
      </w:r>
    </w:p>
    <w:p w14:paraId="76D968E7" w14:textId="2A092C21" w:rsidR="00A37B9D" w:rsidRPr="00A37B9D" w:rsidRDefault="003F1776" w:rsidP="00A37B9D">
      <w:pPr>
        <w:spacing w:line="276" w:lineRule="auto"/>
        <w:jc w:val="both"/>
        <w:rPr>
          <w:iCs/>
          <w:lang w:val="pl"/>
        </w:rPr>
      </w:pPr>
      <w:r w:rsidRPr="00A37B9D">
        <w:rPr>
          <w:iCs/>
          <w:lang w:val="pl"/>
        </w:rPr>
        <w:t xml:space="preserve">Respondentami mają być polscy obywatele, mieszkańcy wybranych powiatów (chyba, że określono inaczej - niżej wymienione kategorie młodych osób mobilnych). Gdyby realizacja wywiadów rozpoczęła się po zakończeniu roku szkolnego, kategoria “ucznia / rodzica ucznia </w:t>
      </w:r>
      <w:r w:rsidRPr="00A37B9D">
        <w:rPr>
          <w:iCs/>
          <w:lang w:val="pl"/>
        </w:rPr>
        <w:lastRenderedPageBreak/>
        <w:t>ostatniej klasy” może być zastąpiona przez “tegorocznego absolwenta / rodzica tegorocznego absolwenta”. Respondenci z FGI i IDI nie są tymi samymi osobami.</w:t>
      </w:r>
    </w:p>
    <w:p w14:paraId="1248AD5E" w14:textId="77777777" w:rsidR="00A37B9D" w:rsidRDefault="00A37B9D" w:rsidP="00A37B9D">
      <w:pPr>
        <w:spacing w:line="276" w:lineRule="auto"/>
        <w:jc w:val="both"/>
        <w:rPr>
          <w:iCs/>
          <w:lang w:val="pl"/>
        </w:rPr>
      </w:pPr>
    </w:p>
    <w:p w14:paraId="2755B783" w14:textId="77777777" w:rsidR="00A37B9D" w:rsidRPr="00A37B9D" w:rsidRDefault="00A37B9D" w:rsidP="00A37B9D">
      <w:pPr>
        <w:spacing w:line="276" w:lineRule="auto"/>
        <w:jc w:val="both"/>
        <w:rPr>
          <w:iCs/>
          <w:lang w:val="pl"/>
        </w:rPr>
      </w:pPr>
      <w:r w:rsidRPr="00A37B9D">
        <w:rPr>
          <w:iCs/>
          <w:lang w:val="pl"/>
        </w:rPr>
        <w:t>Liczba wywiadów do realizacji w każdym z 3 powiatów: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3822"/>
      </w:tblGrid>
      <w:tr w:rsidR="00A37B9D" w:rsidRPr="003F1776" w14:paraId="16F5AA5C" w14:textId="77777777" w:rsidTr="003F1776">
        <w:tc>
          <w:tcPr>
            <w:tcW w:w="5240" w:type="dxa"/>
          </w:tcPr>
          <w:p w14:paraId="1E6DE3D9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Kategoria respondentów</w:t>
            </w:r>
          </w:p>
        </w:tc>
        <w:tc>
          <w:tcPr>
            <w:tcW w:w="3822" w:type="dxa"/>
          </w:tcPr>
          <w:p w14:paraId="78CACBB4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Technika badania i liczba respondentów</w:t>
            </w:r>
          </w:p>
        </w:tc>
      </w:tr>
      <w:tr w:rsidR="00A37B9D" w:rsidRPr="003F1776" w14:paraId="05C54BA8" w14:textId="77777777" w:rsidTr="003F1776">
        <w:tc>
          <w:tcPr>
            <w:tcW w:w="5240" w:type="dxa"/>
          </w:tcPr>
          <w:p w14:paraId="69954989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Rodzice uczniów ostatnich klas szkół podstawowych</w:t>
            </w:r>
          </w:p>
          <w:p w14:paraId="1F32FCDD" w14:textId="77777777" w:rsidR="00A37B9D" w:rsidRPr="003F1776" w:rsidRDefault="00A37B9D" w:rsidP="00A37B9D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>Dobór respondentów powinien uwzględniać mieszkańców gmin miejskich i wiejskich oraz osoby o różnym poziomie wykształcenia i płci</w:t>
            </w:r>
          </w:p>
        </w:tc>
        <w:tc>
          <w:tcPr>
            <w:tcW w:w="3822" w:type="dxa"/>
          </w:tcPr>
          <w:p w14:paraId="021B79F0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</w:p>
          <w:p w14:paraId="7321A2E2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1 FGI online po 4 osoby (ok. 1,5 h)</w:t>
            </w:r>
          </w:p>
          <w:p w14:paraId="6C72A8DE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1 FGI stacjonarny po 4 osoby (ok. 1,5 h)</w:t>
            </w:r>
          </w:p>
        </w:tc>
      </w:tr>
      <w:tr w:rsidR="00A37B9D" w:rsidRPr="003F1776" w14:paraId="2FDCDBB1" w14:textId="77777777" w:rsidTr="003F1776">
        <w:tc>
          <w:tcPr>
            <w:tcW w:w="5240" w:type="dxa"/>
          </w:tcPr>
          <w:p w14:paraId="7CF41B02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 xml:space="preserve">Uczniowie ostatnich klas szkół średnich (osoby pełnoletnie) </w:t>
            </w:r>
          </w:p>
          <w:p w14:paraId="3BBD17A9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>Dobór respondentów powinien uwzględniać różne typy szkół (szkoły zawodowe i ogólnokształcące), osoby różnej płci i różnych miejsc zamieszkania (gminy wiejskie i miejskie)</w:t>
            </w:r>
          </w:p>
        </w:tc>
        <w:tc>
          <w:tcPr>
            <w:tcW w:w="3822" w:type="dxa"/>
          </w:tcPr>
          <w:p w14:paraId="60417281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2 FGI online po 4 osoby (ok. 1,5 h)</w:t>
            </w:r>
          </w:p>
          <w:p w14:paraId="49D29CF9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</w:p>
        </w:tc>
      </w:tr>
      <w:tr w:rsidR="00A37B9D" w:rsidRPr="003F1776" w14:paraId="49D6A0BC" w14:textId="77777777" w:rsidTr="003F1776">
        <w:tc>
          <w:tcPr>
            <w:tcW w:w="5240" w:type="dxa"/>
          </w:tcPr>
          <w:p w14:paraId="46E4E9F8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Osoby mieszkające w tych powiatach i studiujące</w:t>
            </w:r>
          </w:p>
          <w:p w14:paraId="56F0B2AC" w14:textId="77777777" w:rsidR="00A37B9D" w:rsidRPr="003F1776" w:rsidRDefault="00A37B9D" w:rsidP="00A37B9D">
            <w:pPr>
              <w:spacing w:line="276" w:lineRule="auto"/>
              <w:jc w:val="both"/>
              <w:rPr>
                <w:i/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>Dobór respondentów powinien uwzględniać osoby różnej płci i różne kierunki studiów</w:t>
            </w:r>
          </w:p>
        </w:tc>
        <w:tc>
          <w:tcPr>
            <w:tcW w:w="3822" w:type="dxa"/>
          </w:tcPr>
          <w:p w14:paraId="6B0359AE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3 IDI online (1h)</w:t>
            </w:r>
          </w:p>
          <w:p w14:paraId="7A94694F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1 FGI stacjonarnie po 4 osoby (ok. 1,5 h)</w:t>
            </w:r>
          </w:p>
          <w:p w14:paraId="2A98FAB4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</w:p>
        </w:tc>
      </w:tr>
      <w:tr w:rsidR="00A37B9D" w:rsidRPr="003F1776" w14:paraId="4AD311BD" w14:textId="77777777" w:rsidTr="003F1776">
        <w:tc>
          <w:tcPr>
            <w:tcW w:w="5240" w:type="dxa"/>
          </w:tcPr>
          <w:p w14:paraId="49E121DD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Osoby studiujące i niemieszkające w tych powiatach, ale pochodzące z nich</w:t>
            </w:r>
          </w:p>
          <w:p w14:paraId="5CDD05C2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>Dobór respondentów powinien uwzględniać osoby różnej płci i różne kierunki studiów</w:t>
            </w:r>
          </w:p>
        </w:tc>
        <w:tc>
          <w:tcPr>
            <w:tcW w:w="3822" w:type="dxa"/>
          </w:tcPr>
          <w:p w14:paraId="2632C197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3 IDI online (1h)</w:t>
            </w:r>
          </w:p>
          <w:p w14:paraId="043976BB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1 FGI online po 4 osoby (ok. 1,5 h)</w:t>
            </w:r>
          </w:p>
          <w:p w14:paraId="2B8C923E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</w:p>
        </w:tc>
      </w:tr>
      <w:tr w:rsidR="00A37B9D" w:rsidRPr="003F1776" w14:paraId="6F4D1DF5" w14:textId="77777777" w:rsidTr="003F1776">
        <w:tc>
          <w:tcPr>
            <w:tcW w:w="5240" w:type="dxa"/>
          </w:tcPr>
          <w:p w14:paraId="1E5C68DD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Młodzi rodzice (18-35 lat), którzy mieszkają w tych powiatach</w:t>
            </w:r>
          </w:p>
        </w:tc>
        <w:tc>
          <w:tcPr>
            <w:tcW w:w="3822" w:type="dxa"/>
          </w:tcPr>
          <w:p w14:paraId="5A2F9AA9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2 IDI online (1h)</w:t>
            </w:r>
          </w:p>
        </w:tc>
      </w:tr>
      <w:tr w:rsidR="00A37B9D" w:rsidRPr="003F1776" w14:paraId="197B4446" w14:textId="77777777" w:rsidTr="003F1776">
        <w:tc>
          <w:tcPr>
            <w:tcW w:w="5240" w:type="dxa"/>
          </w:tcPr>
          <w:p w14:paraId="7C8334AA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Młodzi rodzice (18-35 lat), którzy wyjechali z tych powiatów</w:t>
            </w:r>
          </w:p>
        </w:tc>
        <w:tc>
          <w:tcPr>
            <w:tcW w:w="3822" w:type="dxa"/>
          </w:tcPr>
          <w:p w14:paraId="508856EB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2 IDI online (1h)</w:t>
            </w:r>
          </w:p>
        </w:tc>
      </w:tr>
      <w:tr w:rsidR="00A37B9D" w:rsidRPr="003F1776" w14:paraId="4511C9A8" w14:textId="77777777" w:rsidTr="003F1776">
        <w:tc>
          <w:tcPr>
            <w:tcW w:w="5240" w:type="dxa"/>
          </w:tcPr>
          <w:p w14:paraId="28F6EF2C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Osoby młode (18-35 lat), pochodzące z tych powiatów, które wyjechały za granicę i nie powróciły do Polski</w:t>
            </w:r>
          </w:p>
          <w:p w14:paraId="2442383D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 xml:space="preserve">Dobór respondentów powinien uwzględniać osoby różnej płci i poziomie wykształcenia </w:t>
            </w:r>
          </w:p>
        </w:tc>
        <w:tc>
          <w:tcPr>
            <w:tcW w:w="3822" w:type="dxa"/>
          </w:tcPr>
          <w:p w14:paraId="1B743A0E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2 IDI online (1h)</w:t>
            </w:r>
          </w:p>
          <w:p w14:paraId="54E3DFE9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</w:p>
        </w:tc>
      </w:tr>
      <w:tr w:rsidR="00A37B9D" w:rsidRPr="003F1776" w14:paraId="38D374B5" w14:textId="77777777" w:rsidTr="003F1776">
        <w:tc>
          <w:tcPr>
            <w:tcW w:w="5240" w:type="dxa"/>
          </w:tcPr>
          <w:p w14:paraId="56720DF8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Osoby młode (18-35 lat), pochodzące z tych powiatów, które wyjechały za granicę i powróciły do Polski (niekoniecznie do tego powiatu)</w:t>
            </w:r>
          </w:p>
          <w:p w14:paraId="708EB80F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>Dobór respondentów powinien uwzględniać osoby różnej płci i poziomie wykształcenia</w:t>
            </w:r>
          </w:p>
        </w:tc>
        <w:tc>
          <w:tcPr>
            <w:tcW w:w="3822" w:type="dxa"/>
          </w:tcPr>
          <w:p w14:paraId="2E3816E7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2 IDI online (1h)</w:t>
            </w:r>
          </w:p>
        </w:tc>
      </w:tr>
      <w:tr w:rsidR="00A37B9D" w:rsidRPr="003F1776" w14:paraId="1F07B58E" w14:textId="77777777" w:rsidTr="003F1776">
        <w:tc>
          <w:tcPr>
            <w:tcW w:w="5240" w:type="dxa"/>
          </w:tcPr>
          <w:p w14:paraId="233126F6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Osoby młode (do 29-ego roku życia), mieszkańcy powiatu, nieuczące się i niepracujące (NEET)</w:t>
            </w:r>
          </w:p>
        </w:tc>
        <w:tc>
          <w:tcPr>
            <w:tcW w:w="3822" w:type="dxa"/>
          </w:tcPr>
          <w:p w14:paraId="2FB071BA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2 IDI stacjonarne (1h)</w:t>
            </w:r>
          </w:p>
        </w:tc>
      </w:tr>
      <w:tr w:rsidR="00A37B9D" w:rsidRPr="003F1776" w14:paraId="1CC43F66" w14:textId="77777777" w:rsidTr="003F1776">
        <w:tc>
          <w:tcPr>
            <w:tcW w:w="5240" w:type="dxa"/>
          </w:tcPr>
          <w:p w14:paraId="05CCB8EB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Nauczyciel szkoły średniej</w:t>
            </w:r>
          </w:p>
          <w:p w14:paraId="19DEC8EB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/>
                <w:iCs/>
                <w:sz w:val="22"/>
                <w:szCs w:val="22"/>
                <w:lang w:val="pl"/>
              </w:rPr>
              <w:t>Dobór respondentów powinien uwzględniać różne typy szkół oraz różne przedmioty nauczania</w:t>
            </w:r>
          </w:p>
        </w:tc>
        <w:tc>
          <w:tcPr>
            <w:tcW w:w="3822" w:type="dxa"/>
          </w:tcPr>
          <w:p w14:paraId="12CEA608" w14:textId="77777777" w:rsidR="00A37B9D" w:rsidRPr="003F1776" w:rsidRDefault="00A37B9D" w:rsidP="00A37B9D">
            <w:pPr>
              <w:spacing w:line="276" w:lineRule="auto"/>
              <w:jc w:val="both"/>
              <w:rPr>
                <w:iCs/>
                <w:sz w:val="22"/>
                <w:szCs w:val="22"/>
                <w:lang w:val="pl"/>
              </w:rPr>
            </w:pPr>
            <w:r w:rsidRPr="003F1776">
              <w:rPr>
                <w:iCs/>
                <w:sz w:val="22"/>
                <w:szCs w:val="22"/>
                <w:lang w:val="pl"/>
              </w:rPr>
              <w:t>4 IDI stacjonarnie (1h)</w:t>
            </w:r>
          </w:p>
        </w:tc>
      </w:tr>
    </w:tbl>
    <w:p w14:paraId="2FC0F244" w14:textId="56209485" w:rsidR="00A37B9D" w:rsidRPr="00A37B9D" w:rsidRDefault="00A37B9D" w:rsidP="00A37B9D">
      <w:pPr>
        <w:spacing w:line="276" w:lineRule="auto"/>
        <w:jc w:val="both"/>
        <w:rPr>
          <w:iCs/>
          <w:lang w:val="pl"/>
        </w:rPr>
      </w:pPr>
      <w:r w:rsidRPr="00A37B9D">
        <w:rPr>
          <w:iCs/>
          <w:lang w:val="pl"/>
        </w:rPr>
        <w:t>W sumie: 44 respondentów mieszkających/pochodzących z każdego z 3 powiatów. W sumie 132 respondentów.</w:t>
      </w:r>
      <w:r w:rsidR="004344E9">
        <w:rPr>
          <w:iCs/>
          <w:lang w:val="pl"/>
        </w:rPr>
        <w:t xml:space="preserve"> Bardziej szczegółowe wytyczne odnośnie respondentów zostaną doprecyzowane w porozumieniu z Wykonawcą.</w:t>
      </w:r>
    </w:p>
    <w:p w14:paraId="297FCFDA" w14:textId="77777777" w:rsidR="00A37B9D" w:rsidRDefault="00A37B9D" w:rsidP="00A37B9D">
      <w:pPr>
        <w:spacing w:line="276" w:lineRule="auto"/>
        <w:jc w:val="both"/>
        <w:rPr>
          <w:iCs/>
          <w:lang w:val="pl"/>
        </w:rPr>
      </w:pPr>
    </w:p>
    <w:p w14:paraId="202B67A4" w14:textId="468D1B7F" w:rsidR="003F1776" w:rsidRDefault="003F1776" w:rsidP="003F1776">
      <w:pPr>
        <w:spacing w:line="276" w:lineRule="auto"/>
        <w:jc w:val="both"/>
        <w:rPr>
          <w:iCs/>
          <w:lang w:val="pl"/>
        </w:rPr>
      </w:pPr>
      <w:r w:rsidRPr="00A37B9D">
        <w:rPr>
          <w:iCs/>
          <w:lang w:val="pl"/>
        </w:rPr>
        <w:lastRenderedPageBreak/>
        <w:t xml:space="preserve">W sytuacji dużych trudności w rekrutacji określonego typu respondentów w danym powiecie, </w:t>
      </w:r>
      <w:r>
        <w:rPr>
          <w:iCs/>
          <w:lang w:val="pl"/>
        </w:rPr>
        <w:t>W</w:t>
      </w:r>
      <w:r w:rsidRPr="00A37B9D">
        <w:rPr>
          <w:iCs/>
          <w:lang w:val="pl"/>
        </w:rPr>
        <w:t xml:space="preserve">ykonawca ma prawo, za </w:t>
      </w:r>
      <w:r>
        <w:rPr>
          <w:iCs/>
          <w:lang w:val="pl"/>
        </w:rPr>
        <w:t xml:space="preserve">wcześniejszą </w:t>
      </w:r>
      <w:r w:rsidRPr="00A37B9D">
        <w:rPr>
          <w:iCs/>
          <w:lang w:val="pl"/>
        </w:rPr>
        <w:t xml:space="preserve">zgodą </w:t>
      </w:r>
      <w:r>
        <w:rPr>
          <w:iCs/>
          <w:lang w:val="pl"/>
        </w:rPr>
        <w:t>Z</w:t>
      </w:r>
      <w:r w:rsidRPr="00A37B9D">
        <w:rPr>
          <w:iCs/>
          <w:lang w:val="pl"/>
        </w:rPr>
        <w:t xml:space="preserve">amawiającego, zastąpić brakujący wywiad wywiadem z tym samym typem respondenta w innym </w:t>
      </w:r>
      <w:r w:rsidR="004344E9">
        <w:rPr>
          <w:iCs/>
          <w:lang w:val="pl"/>
        </w:rPr>
        <w:t xml:space="preserve">badanym (jednym z trzech) </w:t>
      </w:r>
      <w:r w:rsidRPr="00A37B9D">
        <w:rPr>
          <w:iCs/>
          <w:lang w:val="pl"/>
        </w:rPr>
        <w:t>powiecie.</w:t>
      </w:r>
    </w:p>
    <w:p w14:paraId="580DB025" w14:textId="77777777" w:rsidR="003F1776" w:rsidRDefault="003F1776" w:rsidP="00A37B9D">
      <w:pPr>
        <w:spacing w:line="276" w:lineRule="auto"/>
        <w:jc w:val="both"/>
        <w:rPr>
          <w:iCs/>
          <w:lang w:val="pl"/>
        </w:rPr>
      </w:pPr>
    </w:p>
    <w:p w14:paraId="7492F6F1" w14:textId="77777777" w:rsidR="00A37B9D" w:rsidRPr="00A37B9D" w:rsidRDefault="00A37B9D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A37B9D">
        <w:rPr>
          <w:iCs/>
          <w:color w:val="000000" w:themeColor="text1"/>
          <w:lang w:val="pl"/>
        </w:rPr>
        <w:t>ZADANIA REALIZOWANE PRZEZ ZAMAWIAJĄCEGO</w:t>
      </w:r>
    </w:p>
    <w:p w14:paraId="0364C6F7" w14:textId="208D3329" w:rsidR="00A37B9D" w:rsidRDefault="00A37B9D" w:rsidP="00A37B9D">
      <w:pPr>
        <w:spacing w:line="276" w:lineRule="auto"/>
        <w:jc w:val="both"/>
        <w:rPr>
          <w:iCs/>
          <w:lang w:val="pl"/>
        </w:rPr>
      </w:pPr>
      <w:r>
        <w:rPr>
          <w:iCs/>
          <w:lang w:val="pl"/>
        </w:rPr>
        <w:t>Zamawiający</w:t>
      </w:r>
      <w:r w:rsidRPr="00A37B9D">
        <w:rPr>
          <w:iCs/>
          <w:lang w:val="pl"/>
        </w:rPr>
        <w:t xml:space="preserve"> przygotowuje scenariusze</w:t>
      </w:r>
      <w:r>
        <w:rPr>
          <w:iCs/>
          <w:lang w:val="pl"/>
        </w:rPr>
        <w:t xml:space="preserve"> wywiadów</w:t>
      </w:r>
      <w:r w:rsidRPr="00A37B9D">
        <w:rPr>
          <w:iCs/>
          <w:lang w:val="pl"/>
        </w:rPr>
        <w:t>, realizuje na bieżąco kontrolę realizacji badania oraz analizuje treść wywiadów</w:t>
      </w:r>
      <w:r>
        <w:rPr>
          <w:iCs/>
          <w:lang w:val="pl"/>
        </w:rPr>
        <w:t xml:space="preserve"> na podstawie transkrypcji</w:t>
      </w:r>
      <w:r w:rsidRPr="00A37B9D">
        <w:rPr>
          <w:iCs/>
          <w:lang w:val="pl"/>
        </w:rPr>
        <w:t xml:space="preserve">. </w:t>
      </w:r>
    </w:p>
    <w:p w14:paraId="275996E7" w14:textId="77777777" w:rsidR="00A37B9D" w:rsidRDefault="00A37B9D" w:rsidP="00A37B9D">
      <w:pPr>
        <w:spacing w:line="276" w:lineRule="auto"/>
        <w:jc w:val="both"/>
        <w:rPr>
          <w:iCs/>
          <w:lang w:val="pl"/>
        </w:rPr>
      </w:pPr>
    </w:p>
    <w:p w14:paraId="32FEE101" w14:textId="77777777" w:rsidR="00A37B9D" w:rsidRPr="00A37B9D" w:rsidRDefault="00A37B9D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A37B9D">
        <w:rPr>
          <w:iCs/>
          <w:color w:val="000000" w:themeColor="text1"/>
          <w:lang w:val="pl"/>
        </w:rPr>
        <w:t>ZADANIA REALIZOWANE PRZEZ WYKONAWCĘ</w:t>
      </w:r>
    </w:p>
    <w:p w14:paraId="69044988" w14:textId="6F01287A" w:rsidR="00A37B9D" w:rsidRPr="00A37B9D" w:rsidRDefault="00A37B9D" w:rsidP="00A37B9D">
      <w:pPr>
        <w:spacing w:line="276" w:lineRule="auto"/>
        <w:jc w:val="both"/>
        <w:rPr>
          <w:iCs/>
          <w:lang w:val="pl"/>
        </w:rPr>
      </w:pPr>
      <w:r w:rsidRPr="00A37B9D">
        <w:rPr>
          <w:iCs/>
          <w:lang w:val="pl"/>
        </w:rPr>
        <w:t>Do zadań </w:t>
      </w:r>
      <w:r>
        <w:rPr>
          <w:iCs/>
          <w:lang w:val="pl"/>
        </w:rPr>
        <w:t>W</w:t>
      </w:r>
      <w:r w:rsidRPr="00A37B9D">
        <w:rPr>
          <w:iCs/>
          <w:lang w:val="pl"/>
        </w:rPr>
        <w:t xml:space="preserve">ykonawcy należy: </w:t>
      </w:r>
    </w:p>
    <w:p w14:paraId="6485CF87" w14:textId="77777777" w:rsidR="00A37B9D" w:rsidRPr="00A37B9D" w:rsidRDefault="00A37B9D" w:rsidP="00A37B9D">
      <w:pPr>
        <w:numPr>
          <w:ilvl w:val="0"/>
          <w:numId w:val="32"/>
        </w:numPr>
        <w:spacing w:line="276" w:lineRule="auto"/>
        <w:jc w:val="both"/>
        <w:rPr>
          <w:iCs/>
        </w:rPr>
      </w:pPr>
      <w:r w:rsidRPr="00A37B9D">
        <w:rPr>
          <w:iCs/>
        </w:rPr>
        <w:t xml:space="preserve">przygotowanie do przeprowadzenia badań (np. przygotowanie wiadomości zapraszającej dla uczestników informującej o jednostkach realizujących badanie i etyce badań), </w:t>
      </w:r>
    </w:p>
    <w:p w14:paraId="7C77682C" w14:textId="06145DE2" w:rsidR="00A37B9D" w:rsidRPr="00A37B9D" w:rsidRDefault="00A37B9D" w:rsidP="00A37B9D">
      <w:pPr>
        <w:numPr>
          <w:ilvl w:val="0"/>
          <w:numId w:val="32"/>
        </w:numPr>
        <w:spacing w:line="276" w:lineRule="auto"/>
        <w:jc w:val="both"/>
        <w:rPr>
          <w:iCs/>
        </w:rPr>
      </w:pPr>
      <w:r w:rsidRPr="00A37B9D">
        <w:rPr>
          <w:iCs/>
        </w:rPr>
        <w:t xml:space="preserve">szkolenie </w:t>
      </w:r>
      <w:r>
        <w:rPr>
          <w:iCs/>
        </w:rPr>
        <w:t>moderatorów wywiadów</w:t>
      </w:r>
      <w:r w:rsidRPr="00A37B9D">
        <w:rPr>
          <w:iCs/>
        </w:rPr>
        <w:t xml:space="preserve"> </w:t>
      </w:r>
      <w:r w:rsidR="00164F86">
        <w:rPr>
          <w:iCs/>
        </w:rPr>
        <w:t xml:space="preserve">indywidualnych i fokusowych </w:t>
      </w:r>
      <w:r w:rsidRPr="00A37B9D">
        <w:rPr>
          <w:iCs/>
        </w:rPr>
        <w:t xml:space="preserve">wg wytycznych </w:t>
      </w:r>
      <w:r>
        <w:rPr>
          <w:iCs/>
        </w:rPr>
        <w:t>Z</w:t>
      </w:r>
      <w:r w:rsidRPr="00A37B9D">
        <w:rPr>
          <w:iCs/>
        </w:rPr>
        <w:t xml:space="preserve">amawiającego, przy czym szkolenie może się odbyć online, </w:t>
      </w:r>
    </w:p>
    <w:p w14:paraId="0BE4630A" w14:textId="77777777" w:rsidR="00A37B9D" w:rsidRPr="00A37B9D" w:rsidRDefault="00A37B9D" w:rsidP="00A37B9D">
      <w:pPr>
        <w:numPr>
          <w:ilvl w:val="0"/>
          <w:numId w:val="32"/>
        </w:numPr>
        <w:spacing w:line="276" w:lineRule="auto"/>
        <w:jc w:val="both"/>
        <w:rPr>
          <w:iCs/>
        </w:rPr>
      </w:pPr>
      <w:r w:rsidRPr="00A37B9D">
        <w:rPr>
          <w:iCs/>
        </w:rPr>
        <w:t xml:space="preserve">rekrutacja respondentów, </w:t>
      </w:r>
    </w:p>
    <w:p w14:paraId="53B81E45" w14:textId="12752F70" w:rsidR="00A37B9D" w:rsidRPr="00A37B9D" w:rsidRDefault="00A37B9D" w:rsidP="00A37B9D">
      <w:pPr>
        <w:numPr>
          <w:ilvl w:val="0"/>
          <w:numId w:val="32"/>
        </w:numPr>
        <w:spacing w:line="276" w:lineRule="auto"/>
        <w:jc w:val="both"/>
        <w:rPr>
          <w:iCs/>
        </w:rPr>
      </w:pPr>
      <w:r w:rsidRPr="00A37B9D">
        <w:rPr>
          <w:iCs/>
        </w:rPr>
        <w:t xml:space="preserve">realizacja wywiadów pilotażowych, przy czym liczba wywiadów pilotażowych wlicza się do ogólnej liczby wywiadów. Pilotaż służy kalibracji narzędzia badania (scenariusza) i dotyczy dwóch typów fokusów i dwóch typów </w:t>
      </w:r>
      <w:r>
        <w:rPr>
          <w:iCs/>
        </w:rPr>
        <w:t>wywiadów indywidualnych</w:t>
      </w:r>
      <w:r w:rsidRPr="00A37B9D">
        <w:rPr>
          <w:iCs/>
        </w:rPr>
        <w:t xml:space="preserve">. Z pilotażu wymagana jest standardowa transkrypcja wywiadów, ale </w:t>
      </w:r>
      <w:r w:rsidR="00164F86">
        <w:rPr>
          <w:iCs/>
        </w:rPr>
        <w:t>nie są wymagane żadne</w:t>
      </w:r>
      <w:r w:rsidR="00164F86" w:rsidRPr="00A37B9D">
        <w:rPr>
          <w:iCs/>
        </w:rPr>
        <w:t xml:space="preserve"> </w:t>
      </w:r>
      <w:r w:rsidRPr="00A37B9D">
        <w:rPr>
          <w:iCs/>
        </w:rPr>
        <w:t>dodatkowe notatki,</w:t>
      </w:r>
    </w:p>
    <w:p w14:paraId="596E1A47" w14:textId="67817474" w:rsidR="00A37B9D" w:rsidRPr="00A37B9D" w:rsidRDefault="00A37B9D" w:rsidP="00A37B9D">
      <w:pPr>
        <w:numPr>
          <w:ilvl w:val="0"/>
          <w:numId w:val="32"/>
        </w:numPr>
        <w:spacing w:line="276" w:lineRule="auto"/>
        <w:jc w:val="both"/>
        <w:rPr>
          <w:iCs/>
        </w:rPr>
      </w:pPr>
      <w:r w:rsidRPr="00A37B9D">
        <w:rPr>
          <w:iCs/>
        </w:rPr>
        <w:t>realizacja wywiadów właściwych i standardowa transkrypcja (</w:t>
      </w:r>
      <w:r w:rsidR="00164F86">
        <w:rPr>
          <w:iCs/>
        </w:rPr>
        <w:t>standardowa</w:t>
      </w:r>
      <w:r w:rsidRPr="00A37B9D">
        <w:rPr>
          <w:iCs/>
        </w:rPr>
        <w:t xml:space="preserve"> lub w oparciu o AI z korektą)</w:t>
      </w:r>
      <w:r w:rsidR="00164F86">
        <w:rPr>
          <w:iCs/>
        </w:rPr>
        <w:t xml:space="preserve"> w programie do edycji tekstu (np. MS Word)</w:t>
      </w:r>
      <w:r w:rsidRPr="00A37B9D">
        <w:rPr>
          <w:iCs/>
        </w:rPr>
        <w:t>, bez nagrań,</w:t>
      </w:r>
    </w:p>
    <w:p w14:paraId="6FF2EE21" w14:textId="77777777" w:rsidR="00A37B9D" w:rsidRPr="00A37B9D" w:rsidRDefault="00A37B9D" w:rsidP="00A37B9D">
      <w:pPr>
        <w:numPr>
          <w:ilvl w:val="0"/>
          <w:numId w:val="32"/>
        </w:numPr>
        <w:spacing w:line="276" w:lineRule="auto"/>
        <w:jc w:val="both"/>
        <w:rPr>
          <w:iCs/>
        </w:rPr>
      </w:pPr>
      <w:r w:rsidRPr="00A37B9D">
        <w:rPr>
          <w:iCs/>
        </w:rPr>
        <w:t xml:space="preserve">przygotowanie technicznego raportu z realizacji wywiadów (jak przebiegała rekrutacja respondentów i realizacja badania). </w:t>
      </w:r>
    </w:p>
    <w:p w14:paraId="28808202" w14:textId="77777777" w:rsidR="003F1776" w:rsidRDefault="003F1776" w:rsidP="00A37B9D">
      <w:pPr>
        <w:spacing w:line="276" w:lineRule="auto"/>
        <w:jc w:val="both"/>
        <w:rPr>
          <w:iCs/>
          <w:lang w:val="pl"/>
        </w:rPr>
      </w:pPr>
    </w:p>
    <w:p w14:paraId="21C8B1BF" w14:textId="77777777" w:rsidR="00A37B9D" w:rsidRPr="00A37B9D" w:rsidRDefault="00A37B9D" w:rsidP="00A37B9D">
      <w:pPr>
        <w:spacing w:line="276" w:lineRule="auto"/>
        <w:jc w:val="both"/>
        <w:rPr>
          <w:iCs/>
          <w:color w:val="000000" w:themeColor="text1"/>
          <w:lang w:val="pl"/>
        </w:rPr>
      </w:pPr>
      <w:r w:rsidRPr="00A37B9D">
        <w:rPr>
          <w:iCs/>
          <w:color w:val="000000" w:themeColor="text1"/>
          <w:lang w:val="pl"/>
        </w:rPr>
        <w:t>TERMIN REALIZACJI</w:t>
      </w:r>
    </w:p>
    <w:p w14:paraId="6CDB0741" w14:textId="32D68A01" w:rsidR="00A37B9D" w:rsidRDefault="00A37B9D" w:rsidP="00A37B9D">
      <w:pPr>
        <w:spacing w:line="276" w:lineRule="auto"/>
        <w:jc w:val="both"/>
        <w:rPr>
          <w:iCs/>
          <w:lang w:val="pl"/>
        </w:rPr>
      </w:pPr>
      <w:r>
        <w:rPr>
          <w:iCs/>
          <w:lang w:val="pl"/>
        </w:rPr>
        <w:t>Do 3 miesięcy</w:t>
      </w:r>
      <w:r w:rsidRPr="00A37B9D">
        <w:rPr>
          <w:iCs/>
          <w:lang w:val="pl"/>
        </w:rPr>
        <w:t xml:space="preserve"> od momentu podpisania umowy.</w:t>
      </w:r>
    </w:p>
    <w:p w14:paraId="204BAED1" w14:textId="27EC019F" w:rsidR="00A37B9D" w:rsidRPr="003F1776" w:rsidRDefault="00A37B9D" w:rsidP="00A37B9D">
      <w:pPr>
        <w:spacing w:line="276" w:lineRule="auto"/>
        <w:jc w:val="both"/>
        <w:rPr>
          <w:iCs/>
          <w:lang w:val="pl"/>
        </w:rPr>
      </w:pPr>
    </w:p>
    <w:sectPr w:rsidR="00A37B9D" w:rsidRPr="003F1776" w:rsidSect="00773A2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8471C" w14:textId="77777777" w:rsidR="00267946" w:rsidRDefault="00267946" w:rsidP="00870864">
      <w:r>
        <w:separator/>
      </w:r>
    </w:p>
  </w:endnote>
  <w:endnote w:type="continuationSeparator" w:id="0">
    <w:p w14:paraId="551D04AD" w14:textId="77777777" w:rsidR="00267946" w:rsidRDefault="00267946" w:rsidP="0087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445CE" w14:textId="762F5086" w:rsidR="00663D27" w:rsidRDefault="00663D27">
    <w:pPr>
      <w:pStyle w:val="Stopka"/>
    </w:pPr>
    <w:r>
      <w:rPr>
        <w:noProof/>
      </w:rPr>
      <w:drawing>
        <wp:inline distT="0" distB="0" distL="0" distR="0" wp14:anchorId="7B1F66A3" wp14:editId="75847953">
          <wp:extent cx="5761355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ED43C" w14:textId="77777777" w:rsidR="00267946" w:rsidRDefault="00267946" w:rsidP="00870864">
      <w:r>
        <w:separator/>
      </w:r>
    </w:p>
  </w:footnote>
  <w:footnote w:type="continuationSeparator" w:id="0">
    <w:p w14:paraId="4BFB07F0" w14:textId="77777777" w:rsidR="00267946" w:rsidRDefault="00267946" w:rsidP="0087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6C12" w14:textId="40B2CBDF" w:rsidR="00690F98" w:rsidRDefault="00663D27" w:rsidP="00690F9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23868712" wp14:editId="65747B80">
          <wp:extent cx="5761355" cy="6769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968C5E" w14:textId="77777777" w:rsidR="00045DC3" w:rsidRPr="00690F98" w:rsidRDefault="00045DC3" w:rsidP="00690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B08"/>
    <w:multiLevelType w:val="hybridMultilevel"/>
    <w:tmpl w:val="342CD5A0"/>
    <w:lvl w:ilvl="0" w:tplc="657A4F6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014E6"/>
    <w:multiLevelType w:val="hybridMultilevel"/>
    <w:tmpl w:val="360A84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F3143"/>
    <w:multiLevelType w:val="hybridMultilevel"/>
    <w:tmpl w:val="12E06184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D5B8E"/>
    <w:multiLevelType w:val="hybridMultilevel"/>
    <w:tmpl w:val="36D6F6FA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21E98"/>
    <w:multiLevelType w:val="hybridMultilevel"/>
    <w:tmpl w:val="21DC5CE6"/>
    <w:lvl w:ilvl="0" w:tplc="529244F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5" w15:restartNumberingAfterBreak="0">
    <w:nsid w:val="22820119"/>
    <w:multiLevelType w:val="hybridMultilevel"/>
    <w:tmpl w:val="D30CFE46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C0492"/>
    <w:multiLevelType w:val="hybridMultilevel"/>
    <w:tmpl w:val="10D4E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B3C75"/>
    <w:multiLevelType w:val="multilevel"/>
    <w:tmpl w:val="555CFA88"/>
    <w:lvl w:ilvl="0">
      <w:start w:val="1"/>
      <w:numFmt w:val="decimal"/>
      <w:lvlText w:val="%1)"/>
      <w:lvlJc w:val="left"/>
      <w:pPr>
        <w:ind w:left="68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D8221C8"/>
    <w:multiLevelType w:val="multilevel"/>
    <w:tmpl w:val="4920D7D6"/>
    <w:lvl w:ilvl="0">
      <w:start w:val="1"/>
      <w:numFmt w:val="decimal"/>
      <w:lvlText w:val="%1)"/>
      <w:lvlJc w:val="left"/>
      <w:pPr>
        <w:ind w:left="1260" w:hanging="360"/>
      </w:pPr>
      <w:rPr>
        <w:rFonts w:asciiTheme="majorHAnsi" w:hAnsiTheme="majorHAnsi" w:cstheme="maj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DFC60DA"/>
    <w:multiLevelType w:val="hybridMultilevel"/>
    <w:tmpl w:val="D85AAF04"/>
    <w:lvl w:ilvl="0" w:tplc="1A2EB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color w:val="auto"/>
        <w:sz w:val="22"/>
        <w:szCs w:val="22"/>
      </w:rPr>
    </w:lvl>
    <w:lvl w:ilvl="1" w:tplc="39F619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i w:val="0"/>
        <w:color w:val="auto"/>
        <w:sz w:val="22"/>
        <w:szCs w:val="22"/>
      </w:rPr>
    </w:lvl>
    <w:lvl w:ilvl="2" w:tplc="F048A04A">
      <w:start w:val="1"/>
      <w:numFmt w:val="decimal"/>
      <w:lvlText w:val="K.%3."/>
      <w:lvlJc w:val="righ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9D6C1E"/>
    <w:multiLevelType w:val="multilevel"/>
    <w:tmpl w:val="52E0EEB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i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1" w15:restartNumberingAfterBreak="0">
    <w:nsid w:val="37B676C7"/>
    <w:multiLevelType w:val="multilevel"/>
    <w:tmpl w:val="F092A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i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1B2E56"/>
    <w:multiLevelType w:val="hybridMultilevel"/>
    <w:tmpl w:val="BA7CB274"/>
    <w:lvl w:ilvl="0" w:tplc="99E468DE">
      <w:start w:val="3"/>
      <w:numFmt w:val="decimal"/>
      <w:pStyle w:val="Styl1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3062B"/>
    <w:multiLevelType w:val="hybridMultilevel"/>
    <w:tmpl w:val="9934D3DE"/>
    <w:lvl w:ilvl="0" w:tplc="6CD80E3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07DAC"/>
    <w:multiLevelType w:val="multilevel"/>
    <w:tmpl w:val="555CFA88"/>
    <w:lvl w:ilvl="0">
      <w:start w:val="1"/>
      <w:numFmt w:val="decimal"/>
      <w:lvlText w:val="%1)"/>
      <w:lvlJc w:val="left"/>
      <w:pPr>
        <w:ind w:left="68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18732E"/>
    <w:multiLevelType w:val="multilevel"/>
    <w:tmpl w:val="D66A3128"/>
    <w:lvl w:ilvl="0">
      <w:start w:val="3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E8457B5"/>
    <w:multiLevelType w:val="multilevel"/>
    <w:tmpl w:val="FF50686E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48B2805"/>
    <w:multiLevelType w:val="multilevel"/>
    <w:tmpl w:val="2CDC6440"/>
    <w:lvl w:ilvl="0">
      <w:start w:val="1"/>
      <w:numFmt w:val="decimal"/>
      <w:lvlText w:val="6.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8" w15:restartNumberingAfterBreak="0">
    <w:nsid w:val="5816179F"/>
    <w:multiLevelType w:val="hybridMultilevel"/>
    <w:tmpl w:val="ED346920"/>
    <w:lvl w:ilvl="0" w:tplc="BD723E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E61B1"/>
    <w:multiLevelType w:val="hybridMultilevel"/>
    <w:tmpl w:val="39B08E42"/>
    <w:lvl w:ilvl="0" w:tplc="04150019">
      <w:start w:val="1"/>
      <w:numFmt w:val="lowerLetter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0" w15:restartNumberingAfterBreak="0">
    <w:nsid w:val="5C0B6C9B"/>
    <w:multiLevelType w:val="hybridMultilevel"/>
    <w:tmpl w:val="007A8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2B08DD"/>
    <w:multiLevelType w:val="hybridMultilevel"/>
    <w:tmpl w:val="8346A9BA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81EBB"/>
    <w:multiLevelType w:val="hybridMultilevel"/>
    <w:tmpl w:val="2B0275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A7F0A"/>
    <w:multiLevelType w:val="hybridMultilevel"/>
    <w:tmpl w:val="D93433F8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E4F92"/>
    <w:multiLevelType w:val="hybridMultilevel"/>
    <w:tmpl w:val="F4004382"/>
    <w:lvl w:ilvl="0" w:tplc="AFCE1592">
      <w:start w:val="4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5115E"/>
    <w:multiLevelType w:val="multilevel"/>
    <w:tmpl w:val="C6FC6E5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CAE120E"/>
    <w:multiLevelType w:val="multilevel"/>
    <w:tmpl w:val="8C3A394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i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27" w15:restartNumberingAfterBreak="0">
    <w:nsid w:val="749A78B5"/>
    <w:multiLevelType w:val="hybridMultilevel"/>
    <w:tmpl w:val="1CC88E6C"/>
    <w:lvl w:ilvl="0" w:tplc="A1FCB664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A3C28"/>
    <w:multiLevelType w:val="hybridMultilevel"/>
    <w:tmpl w:val="39B08E42"/>
    <w:lvl w:ilvl="0" w:tplc="04150019">
      <w:start w:val="1"/>
      <w:numFmt w:val="lowerLetter"/>
      <w:lvlText w:val="%1."/>
      <w:lvlJc w:val="left"/>
      <w:pPr>
        <w:ind w:left="2154" w:hanging="360"/>
      </w:p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9" w15:restartNumberingAfterBreak="0">
    <w:nsid w:val="7FFA63EB"/>
    <w:multiLevelType w:val="hybridMultilevel"/>
    <w:tmpl w:val="E004BE90"/>
    <w:lvl w:ilvl="0" w:tplc="9138780C">
      <w:start w:val="1"/>
      <w:numFmt w:val="bullet"/>
      <w:lvlText w:val="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20"/>
  </w:num>
  <w:num w:numId="5">
    <w:abstractNumId w:val="28"/>
  </w:num>
  <w:num w:numId="6">
    <w:abstractNumId w:val="11"/>
  </w:num>
  <w:num w:numId="7">
    <w:abstractNumId w:val="19"/>
  </w:num>
  <w:num w:numId="8">
    <w:abstractNumId w:val="14"/>
  </w:num>
  <w:num w:numId="9">
    <w:abstractNumId w:val="6"/>
  </w:num>
  <w:num w:numId="10">
    <w:abstractNumId w:val="7"/>
  </w:num>
  <w:num w:numId="11">
    <w:abstractNumId w:val="8"/>
  </w:num>
  <w:num w:numId="12">
    <w:abstractNumId w:val="5"/>
  </w:num>
  <w:num w:numId="13">
    <w:abstractNumId w:val="18"/>
  </w:num>
  <w:num w:numId="14">
    <w:abstractNumId w:val="12"/>
  </w:num>
  <w:num w:numId="15">
    <w:abstractNumId w:val="12"/>
  </w:num>
  <w:num w:numId="16">
    <w:abstractNumId w:val="13"/>
  </w:num>
  <w:num w:numId="17">
    <w:abstractNumId w:val="0"/>
  </w:num>
  <w:num w:numId="18">
    <w:abstractNumId w:val="15"/>
  </w:num>
  <w:num w:numId="19">
    <w:abstractNumId w:val="12"/>
    <w:lvlOverride w:ilvl="0">
      <w:startOverride w:val="12"/>
    </w:lvlOverride>
  </w:num>
  <w:num w:numId="20">
    <w:abstractNumId w:val="29"/>
  </w:num>
  <w:num w:numId="21">
    <w:abstractNumId w:val="22"/>
  </w:num>
  <w:num w:numId="22">
    <w:abstractNumId w:val="16"/>
  </w:num>
  <w:num w:numId="23">
    <w:abstractNumId w:val="26"/>
  </w:num>
  <w:num w:numId="24">
    <w:abstractNumId w:val="10"/>
  </w:num>
  <w:num w:numId="25">
    <w:abstractNumId w:val="21"/>
  </w:num>
  <w:num w:numId="26">
    <w:abstractNumId w:val="27"/>
  </w:num>
  <w:num w:numId="27">
    <w:abstractNumId w:val="23"/>
  </w:num>
  <w:num w:numId="28">
    <w:abstractNumId w:val="3"/>
  </w:num>
  <w:num w:numId="29">
    <w:abstractNumId w:val="2"/>
  </w:num>
  <w:num w:numId="30">
    <w:abstractNumId w:val="1"/>
  </w:num>
  <w:num w:numId="31">
    <w:abstractNumId w:val="25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A0srAwtzA2tTA2NDNQ0lEKTi0uzszPAykwqQUAd9FRSiwAAAA="/>
  </w:docVars>
  <w:rsids>
    <w:rsidRoot w:val="009A6DD7"/>
    <w:rsid w:val="000061AA"/>
    <w:rsid w:val="00014F76"/>
    <w:rsid w:val="00045DC3"/>
    <w:rsid w:val="00046732"/>
    <w:rsid w:val="00051CFB"/>
    <w:rsid w:val="000754C5"/>
    <w:rsid w:val="00081DBF"/>
    <w:rsid w:val="000924DB"/>
    <w:rsid w:val="000A3470"/>
    <w:rsid w:val="000A5323"/>
    <w:rsid w:val="000B5A18"/>
    <w:rsid w:val="000D03FA"/>
    <w:rsid w:val="000D69CE"/>
    <w:rsid w:val="00101EAD"/>
    <w:rsid w:val="001153EF"/>
    <w:rsid w:val="00115C5F"/>
    <w:rsid w:val="001227A9"/>
    <w:rsid w:val="001253E6"/>
    <w:rsid w:val="00126C2F"/>
    <w:rsid w:val="001352A5"/>
    <w:rsid w:val="00140465"/>
    <w:rsid w:val="00142D21"/>
    <w:rsid w:val="00144E63"/>
    <w:rsid w:val="001464B2"/>
    <w:rsid w:val="0015012D"/>
    <w:rsid w:val="00152AFC"/>
    <w:rsid w:val="00164F86"/>
    <w:rsid w:val="00172970"/>
    <w:rsid w:val="00183698"/>
    <w:rsid w:val="00184034"/>
    <w:rsid w:val="001861AD"/>
    <w:rsid w:val="001A1565"/>
    <w:rsid w:val="001A5877"/>
    <w:rsid w:val="001B3AB3"/>
    <w:rsid w:val="001C7F2B"/>
    <w:rsid w:val="001D0304"/>
    <w:rsid w:val="001E2CAD"/>
    <w:rsid w:val="001F512F"/>
    <w:rsid w:val="001F52C1"/>
    <w:rsid w:val="001F7571"/>
    <w:rsid w:val="00216D1B"/>
    <w:rsid w:val="002314F0"/>
    <w:rsid w:val="00233E8D"/>
    <w:rsid w:val="00234722"/>
    <w:rsid w:val="00234BC9"/>
    <w:rsid w:val="002370F5"/>
    <w:rsid w:val="002454BF"/>
    <w:rsid w:val="00253DAA"/>
    <w:rsid w:val="002616CE"/>
    <w:rsid w:val="00261CD3"/>
    <w:rsid w:val="00267946"/>
    <w:rsid w:val="00280A6E"/>
    <w:rsid w:val="002838C1"/>
    <w:rsid w:val="00292BD1"/>
    <w:rsid w:val="00293B7C"/>
    <w:rsid w:val="002C511D"/>
    <w:rsid w:val="002E54FC"/>
    <w:rsid w:val="002F0E04"/>
    <w:rsid w:val="002F639B"/>
    <w:rsid w:val="00321626"/>
    <w:rsid w:val="0032394A"/>
    <w:rsid w:val="003330E3"/>
    <w:rsid w:val="00335B1E"/>
    <w:rsid w:val="00350497"/>
    <w:rsid w:val="00353B7F"/>
    <w:rsid w:val="0036060F"/>
    <w:rsid w:val="0036182C"/>
    <w:rsid w:val="00381E26"/>
    <w:rsid w:val="003967D1"/>
    <w:rsid w:val="00397E83"/>
    <w:rsid w:val="003A041B"/>
    <w:rsid w:val="003A3041"/>
    <w:rsid w:val="003B7C9C"/>
    <w:rsid w:val="003C07CC"/>
    <w:rsid w:val="003D4ED5"/>
    <w:rsid w:val="003F1776"/>
    <w:rsid w:val="003F27D7"/>
    <w:rsid w:val="004050FA"/>
    <w:rsid w:val="00407D97"/>
    <w:rsid w:val="004153C7"/>
    <w:rsid w:val="00430D38"/>
    <w:rsid w:val="004344E9"/>
    <w:rsid w:val="004344F8"/>
    <w:rsid w:val="00442E07"/>
    <w:rsid w:val="00444B08"/>
    <w:rsid w:val="004612DE"/>
    <w:rsid w:val="0046323C"/>
    <w:rsid w:val="00471543"/>
    <w:rsid w:val="00481770"/>
    <w:rsid w:val="0049418C"/>
    <w:rsid w:val="004958AF"/>
    <w:rsid w:val="004969AA"/>
    <w:rsid w:val="004A5599"/>
    <w:rsid w:val="004B2071"/>
    <w:rsid w:val="004B44C7"/>
    <w:rsid w:val="004B51C4"/>
    <w:rsid w:val="004D2B90"/>
    <w:rsid w:val="004E17FB"/>
    <w:rsid w:val="004E5181"/>
    <w:rsid w:val="004E7164"/>
    <w:rsid w:val="004E7FA0"/>
    <w:rsid w:val="004F561F"/>
    <w:rsid w:val="00503251"/>
    <w:rsid w:val="00561B2B"/>
    <w:rsid w:val="00562EB2"/>
    <w:rsid w:val="005664C3"/>
    <w:rsid w:val="005A3B5F"/>
    <w:rsid w:val="005A6B25"/>
    <w:rsid w:val="005B1E5F"/>
    <w:rsid w:val="005D0690"/>
    <w:rsid w:val="005D4F03"/>
    <w:rsid w:val="005E0D6E"/>
    <w:rsid w:val="005E481C"/>
    <w:rsid w:val="005F1A87"/>
    <w:rsid w:val="005F5617"/>
    <w:rsid w:val="005F6194"/>
    <w:rsid w:val="006065A6"/>
    <w:rsid w:val="00607060"/>
    <w:rsid w:val="00620C81"/>
    <w:rsid w:val="00626F58"/>
    <w:rsid w:val="00632F8A"/>
    <w:rsid w:val="00640927"/>
    <w:rsid w:val="0064387B"/>
    <w:rsid w:val="00644E58"/>
    <w:rsid w:val="006543FB"/>
    <w:rsid w:val="00661F72"/>
    <w:rsid w:val="00663D27"/>
    <w:rsid w:val="0067257C"/>
    <w:rsid w:val="00686CE7"/>
    <w:rsid w:val="00690F98"/>
    <w:rsid w:val="006931ED"/>
    <w:rsid w:val="0069569D"/>
    <w:rsid w:val="006A6424"/>
    <w:rsid w:val="006B19AF"/>
    <w:rsid w:val="006B3A76"/>
    <w:rsid w:val="006B5078"/>
    <w:rsid w:val="006B60B4"/>
    <w:rsid w:val="006B76C4"/>
    <w:rsid w:val="006D691B"/>
    <w:rsid w:val="006E3B0D"/>
    <w:rsid w:val="006E6B23"/>
    <w:rsid w:val="00703D62"/>
    <w:rsid w:val="00711950"/>
    <w:rsid w:val="0073187D"/>
    <w:rsid w:val="00731EC6"/>
    <w:rsid w:val="00732FD6"/>
    <w:rsid w:val="0073549E"/>
    <w:rsid w:val="007422B5"/>
    <w:rsid w:val="007520C0"/>
    <w:rsid w:val="007608B5"/>
    <w:rsid w:val="0076370C"/>
    <w:rsid w:val="007652F5"/>
    <w:rsid w:val="00771AD5"/>
    <w:rsid w:val="00773A20"/>
    <w:rsid w:val="0077787F"/>
    <w:rsid w:val="00792020"/>
    <w:rsid w:val="00792159"/>
    <w:rsid w:val="007A6632"/>
    <w:rsid w:val="007B36F4"/>
    <w:rsid w:val="007B51A1"/>
    <w:rsid w:val="007C10DC"/>
    <w:rsid w:val="007D6018"/>
    <w:rsid w:val="007E554A"/>
    <w:rsid w:val="007E72BA"/>
    <w:rsid w:val="00802501"/>
    <w:rsid w:val="00816E96"/>
    <w:rsid w:val="00856ED0"/>
    <w:rsid w:val="008700AA"/>
    <w:rsid w:val="00870626"/>
    <w:rsid w:val="00870864"/>
    <w:rsid w:val="00884BEC"/>
    <w:rsid w:val="008922CF"/>
    <w:rsid w:val="00892E42"/>
    <w:rsid w:val="008E6547"/>
    <w:rsid w:val="008F68F4"/>
    <w:rsid w:val="00900EC9"/>
    <w:rsid w:val="00914D13"/>
    <w:rsid w:val="0091521E"/>
    <w:rsid w:val="00931994"/>
    <w:rsid w:val="009324B7"/>
    <w:rsid w:val="00933067"/>
    <w:rsid w:val="0093328E"/>
    <w:rsid w:val="00933BA8"/>
    <w:rsid w:val="00933CE0"/>
    <w:rsid w:val="0094610C"/>
    <w:rsid w:val="00962A4D"/>
    <w:rsid w:val="00963DA0"/>
    <w:rsid w:val="00966198"/>
    <w:rsid w:val="00974AC1"/>
    <w:rsid w:val="00975962"/>
    <w:rsid w:val="009A27BF"/>
    <w:rsid w:val="009A6DD7"/>
    <w:rsid w:val="009B1F15"/>
    <w:rsid w:val="009C0E83"/>
    <w:rsid w:val="009C17CA"/>
    <w:rsid w:val="009C4D75"/>
    <w:rsid w:val="009C6A3E"/>
    <w:rsid w:val="009D2EFF"/>
    <w:rsid w:val="009D7901"/>
    <w:rsid w:val="009F2193"/>
    <w:rsid w:val="009F49C2"/>
    <w:rsid w:val="009F5297"/>
    <w:rsid w:val="00A034D4"/>
    <w:rsid w:val="00A07A88"/>
    <w:rsid w:val="00A22762"/>
    <w:rsid w:val="00A316C9"/>
    <w:rsid w:val="00A35AEE"/>
    <w:rsid w:val="00A36102"/>
    <w:rsid w:val="00A37B9D"/>
    <w:rsid w:val="00A7025C"/>
    <w:rsid w:val="00A74CC6"/>
    <w:rsid w:val="00A87EC8"/>
    <w:rsid w:val="00A90629"/>
    <w:rsid w:val="00A913F4"/>
    <w:rsid w:val="00A92AC0"/>
    <w:rsid w:val="00A95286"/>
    <w:rsid w:val="00AA08FE"/>
    <w:rsid w:val="00AA43E0"/>
    <w:rsid w:val="00AB5B56"/>
    <w:rsid w:val="00AD483B"/>
    <w:rsid w:val="00AE797E"/>
    <w:rsid w:val="00AF4AAA"/>
    <w:rsid w:val="00B119A8"/>
    <w:rsid w:val="00B13433"/>
    <w:rsid w:val="00B13D51"/>
    <w:rsid w:val="00B14890"/>
    <w:rsid w:val="00B20C81"/>
    <w:rsid w:val="00B24A0F"/>
    <w:rsid w:val="00B5304D"/>
    <w:rsid w:val="00B63BCE"/>
    <w:rsid w:val="00B643B1"/>
    <w:rsid w:val="00B80C69"/>
    <w:rsid w:val="00B85B41"/>
    <w:rsid w:val="00B85F3C"/>
    <w:rsid w:val="00BA6490"/>
    <w:rsid w:val="00BD6A1C"/>
    <w:rsid w:val="00BE4772"/>
    <w:rsid w:val="00BF1721"/>
    <w:rsid w:val="00C202F2"/>
    <w:rsid w:val="00C269E6"/>
    <w:rsid w:val="00C46974"/>
    <w:rsid w:val="00C50DC4"/>
    <w:rsid w:val="00C655EA"/>
    <w:rsid w:val="00C82BB1"/>
    <w:rsid w:val="00C94027"/>
    <w:rsid w:val="00CB0367"/>
    <w:rsid w:val="00CB05C3"/>
    <w:rsid w:val="00CC27F5"/>
    <w:rsid w:val="00CD643A"/>
    <w:rsid w:val="00CE27E7"/>
    <w:rsid w:val="00CE2DC8"/>
    <w:rsid w:val="00CE41D4"/>
    <w:rsid w:val="00CF2E18"/>
    <w:rsid w:val="00D01B6F"/>
    <w:rsid w:val="00D01B84"/>
    <w:rsid w:val="00D337D3"/>
    <w:rsid w:val="00D51EA6"/>
    <w:rsid w:val="00D51FBF"/>
    <w:rsid w:val="00D54D9C"/>
    <w:rsid w:val="00D74747"/>
    <w:rsid w:val="00D75878"/>
    <w:rsid w:val="00D76E5C"/>
    <w:rsid w:val="00D81EBD"/>
    <w:rsid w:val="00D82398"/>
    <w:rsid w:val="00D929AC"/>
    <w:rsid w:val="00DA3F75"/>
    <w:rsid w:val="00DA6329"/>
    <w:rsid w:val="00DC591A"/>
    <w:rsid w:val="00DC7DE3"/>
    <w:rsid w:val="00DE3871"/>
    <w:rsid w:val="00DE3C38"/>
    <w:rsid w:val="00DE3EDF"/>
    <w:rsid w:val="00DF137A"/>
    <w:rsid w:val="00E0154F"/>
    <w:rsid w:val="00E132CE"/>
    <w:rsid w:val="00E14325"/>
    <w:rsid w:val="00E1738D"/>
    <w:rsid w:val="00E40D56"/>
    <w:rsid w:val="00E53902"/>
    <w:rsid w:val="00E613F7"/>
    <w:rsid w:val="00E63452"/>
    <w:rsid w:val="00E72E31"/>
    <w:rsid w:val="00E77078"/>
    <w:rsid w:val="00E85209"/>
    <w:rsid w:val="00E96BCF"/>
    <w:rsid w:val="00EA3627"/>
    <w:rsid w:val="00EA4412"/>
    <w:rsid w:val="00EB516B"/>
    <w:rsid w:val="00EB799E"/>
    <w:rsid w:val="00ED4D19"/>
    <w:rsid w:val="00EE665F"/>
    <w:rsid w:val="00EF496A"/>
    <w:rsid w:val="00F0119D"/>
    <w:rsid w:val="00F131C9"/>
    <w:rsid w:val="00F148BB"/>
    <w:rsid w:val="00F31E4D"/>
    <w:rsid w:val="00F34991"/>
    <w:rsid w:val="00F40A45"/>
    <w:rsid w:val="00F44CBA"/>
    <w:rsid w:val="00F54218"/>
    <w:rsid w:val="00F6036C"/>
    <w:rsid w:val="00F905FC"/>
    <w:rsid w:val="00FA475C"/>
    <w:rsid w:val="00FA70F5"/>
    <w:rsid w:val="00FB1437"/>
    <w:rsid w:val="00FB1DF7"/>
    <w:rsid w:val="00FB2C15"/>
    <w:rsid w:val="00FB2F42"/>
    <w:rsid w:val="00FC0012"/>
    <w:rsid w:val="00FD0C2E"/>
    <w:rsid w:val="00FD6C2B"/>
    <w:rsid w:val="00FE36BC"/>
    <w:rsid w:val="00FE479B"/>
    <w:rsid w:val="00FF236F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CD748"/>
  <w15:docId w15:val="{9F3C0265-2A9B-4BAB-BB77-9BDE44755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DD7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9A6DD7"/>
    <w:pPr>
      <w:widowControl w:val="0"/>
      <w:suppressAutoHyphens w:val="0"/>
      <w:autoSpaceDE w:val="0"/>
      <w:autoSpaceDN w:val="0"/>
      <w:ind w:left="836" w:hanging="360"/>
      <w:outlineLvl w:val="0"/>
    </w:pPr>
    <w:rPr>
      <w:rFonts w:ascii="Calibri" w:eastAsia="Calibri" w:hAnsi="Calibri" w:cs="Calibri"/>
      <w:b/>
      <w:bCs/>
      <w:color w:val="auto"/>
      <w:sz w:val="22"/>
      <w:szCs w:val="22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6DD7"/>
    <w:rPr>
      <w:rFonts w:ascii="Calibri" w:eastAsia="Calibri" w:hAnsi="Calibri" w:cs="Calibri"/>
      <w:b/>
      <w:bCs/>
      <w:lang w:eastAsia="pl-PL"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A6DD7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A6D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A6DD7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9A6DD7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aliases w:val="IBS - Normalny z listą,Lista - wielopoziomowa,lp1,List Paragraph2,L1,Numerowanie,2 heading,A_wyliczenie,K-P_odwolanie,Akapit z listą5,maz_wyliczenie,opis dzialania,1 Akapit z listą,Wypunktowanie 1,Akapit z listą2,Akapit z listą BS,lp"/>
    <w:basedOn w:val="Normalny"/>
    <w:link w:val="AkapitzlistZnak"/>
    <w:uiPriority w:val="34"/>
    <w:qFormat/>
    <w:rsid w:val="009A6DD7"/>
    <w:pPr>
      <w:spacing w:after="200"/>
      <w:ind w:left="720"/>
      <w:contextualSpacing/>
    </w:pPr>
  </w:style>
  <w:style w:type="character" w:customStyle="1" w:styleId="AkapitzlistZnak">
    <w:name w:val="Akapit z listą Znak"/>
    <w:aliases w:val="IBS - Normalny z listą Znak,Lista - wielopoziomowa Znak,lp1 Znak,List Paragraph2 Znak,L1 Znak,Numerowanie Znak,2 heading Znak,A_wyliczenie Znak,K-P_odwolanie Znak,Akapit z listą5 Znak,maz_wyliczenie Znak,opis dzialania Znak,lp Znak"/>
    <w:link w:val="Akapitzlist"/>
    <w:uiPriority w:val="34"/>
    <w:qFormat/>
    <w:rsid w:val="009A6DD7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A6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6D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DD7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4BEC"/>
    <w:rPr>
      <w:rFonts w:ascii="Times New Roman" w:eastAsia="Times New Roman" w:hAnsi="Times New Roman" w:cs="Times New Roman"/>
      <w:b/>
      <w:bCs/>
      <w:color w:val="00000A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4BE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70864"/>
    <w:pPr>
      <w:suppressAutoHyphens w:val="0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8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864"/>
    <w:rPr>
      <w:vertAlign w:val="superscript"/>
    </w:rPr>
  </w:style>
  <w:style w:type="paragraph" w:customStyle="1" w:styleId="Styl1">
    <w:name w:val="Styl1"/>
    <w:basedOn w:val="Normalny"/>
    <w:link w:val="Styl1Char"/>
    <w:autoRedefine/>
    <w:rsid w:val="00D74747"/>
    <w:pPr>
      <w:numPr>
        <w:numId w:val="14"/>
      </w:numPr>
      <w:suppressAutoHyphens w:val="0"/>
      <w:autoSpaceDN w:val="0"/>
      <w:spacing w:line="360" w:lineRule="auto"/>
      <w:jc w:val="both"/>
    </w:pPr>
    <w:rPr>
      <w:rFonts w:asciiTheme="majorHAnsi" w:eastAsia="Cambria" w:hAnsiTheme="majorHAnsi" w:cstheme="majorHAnsi"/>
      <w:bCs/>
      <w:color w:val="000000" w:themeColor="text1"/>
      <w:sz w:val="22"/>
      <w:szCs w:val="22"/>
      <w:lang w:eastAsia="ar-SA"/>
    </w:rPr>
  </w:style>
  <w:style w:type="paragraph" w:customStyle="1" w:styleId="StyleDZP">
    <w:name w:val="StyleDZP"/>
    <w:basedOn w:val="Styl1"/>
    <w:link w:val="StyleDZPChar"/>
    <w:qFormat/>
    <w:rsid w:val="00CC27F5"/>
    <w:pPr>
      <w:shd w:val="clear" w:color="auto" w:fill="F7CAAC" w:themeFill="accent2" w:themeFillTint="66"/>
    </w:pPr>
  </w:style>
  <w:style w:type="character" w:customStyle="1" w:styleId="Styl1Char">
    <w:name w:val="Styl1 Char"/>
    <w:basedOn w:val="Domylnaczcionkaakapitu"/>
    <w:link w:val="Styl1"/>
    <w:rsid w:val="00CC27F5"/>
    <w:rPr>
      <w:rFonts w:asciiTheme="majorHAnsi" w:eastAsia="Cambria" w:hAnsiTheme="majorHAnsi" w:cstheme="majorHAnsi"/>
      <w:bCs/>
      <w:color w:val="000000" w:themeColor="text1"/>
      <w:lang w:eastAsia="ar-SA"/>
    </w:rPr>
  </w:style>
  <w:style w:type="character" w:customStyle="1" w:styleId="StyleDZPChar">
    <w:name w:val="StyleDZP Char"/>
    <w:basedOn w:val="Styl1Char"/>
    <w:link w:val="StyleDZP"/>
    <w:rsid w:val="00CC27F5"/>
    <w:rPr>
      <w:rFonts w:asciiTheme="majorHAnsi" w:eastAsia="Cambria" w:hAnsiTheme="majorHAnsi" w:cstheme="majorHAnsi"/>
      <w:bCs/>
      <w:color w:val="000000" w:themeColor="text1"/>
      <w:shd w:val="clear" w:color="auto" w:fill="F7CAAC" w:themeFill="accent2" w:themeFillTint="6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45D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5DC3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5D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5DC3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6C2B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DAB83-573B-4D80-9C38-6E1F36E3E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7586</Characters>
  <Application>Microsoft Office Word</Application>
  <DocSecurity>4</DocSecurity>
  <Lines>63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UW</dc:creator>
  <cp:lastModifiedBy>Paulina Chudzicka</cp:lastModifiedBy>
  <cp:revision>2</cp:revision>
  <dcterms:created xsi:type="dcterms:W3CDTF">2026-03-30T06:50:00Z</dcterms:created>
  <dcterms:modified xsi:type="dcterms:W3CDTF">2026-03-30T06:50:00Z</dcterms:modified>
</cp:coreProperties>
</file>